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71983" w14:textId="5E4A803E" w:rsidR="00AC2040" w:rsidRPr="001D79AB" w:rsidRDefault="00AC2040">
      <w:pPr>
        <w:rPr>
          <w:rFonts w:cstheme="minorHAnsi"/>
        </w:rPr>
      </w:pPr>
    </w:p>
    <w:p w14:paraId="6B26B991" w14:textId="1D0A52F9" w:rsidR="00AC2040" w:rsidRPr="001D79AB" w:rsidRDefault="00AC2040" w:rsidP="008868D0">
      <w:pPr>
        <w:jc w:val="center"/>
        <w:rPr>
          <w:rFonts w:cstheme="minorHAnsi"/>
          <w:b/>
          <w:bCs/>
        </w:rPr>
      </w:pPr>
      <w:r w:rsidRPr="001D79AB">
        <w:rPr>
          <w:rFonts w:cstheme="minorHAnsi"/>
          <w:b/>
          <w:bCs/>
        </w:rPr>
        <w:t>KOTA 2022 Annual Conference Tentative Schedule</w:t>
      </w:r>
    </w:p>
    <w:p w14:paraId="301DDD25" w14:textId="4B83F16A" w:rsidR="00B03D44" w:rsidRPr="001D79AB" w:rsidRDefault="00B03D44" w:rsidP="008868D0">
      <w:pPr>
        <w:jc w:val="center"/>
        <w:rPr>
          <w:rFonts w:cstheme="minorHAnsi"/>
          <w:b/>
          <w:bCs/>
        </w:rPr>
      </w:pPr>
      <w:r w:rsidRPr="001D79AB">
        <w:rPr>
          <w:rFonts w:cstheme="minorHAnsi"/>
          <w:b/>
          <w:bCs/>
        </w:rPr>
        <w:t>Madisonville, KY</w:t>
      </w:r>
      <w:r w:rsidR="00FC7D02" w:rsidRPr="001D79AB">
        <w:rPr>
          <w:rFonts w:cstheme="minorHAnsi"/>
          <w:b/>
          <w:bCs/>
        </w:rPr>
        <w:br/>
      </w:r>
    </w:p>
    <w:p w14:paraId="752B19EE" w14:textId="62161F74" w:rsidR="00AC2040" w:rsidRPr="001D79AB" w:rsidRDefault="00AC2040" w:rsidP="00AC2040">
      <w:pPr>
        <w:rPr>
          <w:rFonts w:cstheme="minorHAnsi"/>
          <w:b/>
          <w:bCs/>
        </w:rPr>
      </w:pPr>
      <w:r w:rsidRPr="001D79AB">
        <w:rPr>
          <w:rFonts w:cstheme="minorHAnsi"/>
          <w:b/>
          <w:bCs/>
        </w:rPr>
        <w:t>Friday, September 23, 2022</w:t>
      </w:r>
      <w:r w:rsidR="001718AB" w:rsidRPr="001D79AB">
        <w:rPr>
          <w:rFonts w:cstheme="minorHAnsi"/>
          <w:b/>
          <w:bCs/>
        </w:rPr>
        <w:t xml:space="preserve"> </w:t>
      </w:r>
      <w:r w:rsidR="00B85FC1">
        <w:rPr>
          <w:rFonts w:cstheme="minorHAnsi"/>
          <w:b/>
          <w:bCs/>
        </w:rPr>
        <w:t>(</w:t>
      </w:r>
      <w:r w:rsidR="00685033" w:rsidRPr="001D79AB">
        <w:rPr>
          <w:rFonts w:cstheme="minorHAnsi"/>
          <w:b/>
          <w:bCs/>
        </w:rPr>
        <w:t xml:space="preserve">Check-in, </w:t>
      </w:r>
      <w:r w:rsidR="001718AB" w:rsidRPr="001D79AB">
        <w:rPr>
          <w:rFonts w:cstheme="minorHAnsi"/>
          <w:b/>
          <w:bCs/>
        </w:rPr>
        <w:t>General Presentations</w:t>
      </w:r>
      <w:r w:rsidR="00685033" w:rsidRPr="001D79AB">
        <w:rPr>
          <w:rFonts w:cstheme="minorHAnsi"/>
          <w:b/>
          <w:bCs/>
        </w:rPr>
        <w:t xml:space="preserve"> and Vendors in the</w:t>
      </w:r>
      <w:r w:rsidR="005F6B0E" w:rsidRPr="001D79AB">
        <w:rPr>
          <w:rFonts w:cstheme="minorHAnsi"/>
          <w:b/>
          <w:bCs/>
        </w:rPr>
        <w:t xml:space="preserve"> Hatley Building</w:t>
      </w:r>
      <w:r w:rsidR="00685033" w:rsidRPr="001D79AB">
        <w:rPr>
          <w:rFonts w:cstheme="minorHAnsi"/>
          <w:b/>
          <w:bCs/>
        </w:rPr>
        <w:t>, MCTCS Health Campus</w:t>
      </w:r>
      <w:r w:rsidR="00B85FC1">
        <w:rPr>
          <w:rFonts w:cstheme="minorHAnsi"/>
          <w:b/>
          <w:bCs/>
        </w:rPr>
        <w:t>)</w:t>
      </w:r>
    </w:p>
    <w:p w14:paraId="394F6CEB" w14:textId="371254A1" w:rsidR="00AC2040" w:rsidRPr="001D79AB" w:rsidRDefault="00AC2040" w:rsidP="00AC2040">
      <w:pPr>
        <w:rPr>
          <w:rFonts w:cstheme="minorHAnsi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337"/>
        <w:gridCol w:w="3508"/>
        <w:gridCol w:w="1620"/>
        <w:gridCol w:w="5490"/>
      </w:tblGrid>
      <w:tr w:rsidR="001D79AB" w:rsidRPr="001D79AB" w14:paraId="6D5AA397" w14:textId="77777777" w:rsidTr="00F47826">
        <w:tc>
          <w:tcPr>
            <w:tcW w:w="2337" w:type="dxa"/>
          </w:tcPr>
          <w:p w14:paraId="296CC1D0" w14:textId="2D353CF7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Time</w:t>
            </w:r>
          </w:p>
        </w:tc>
        <w:tc>
          <w:tcPr>
            <w:tcW w:w="3508" w:type="dxa"/>
          </w:tcPr>
          <w:p w14:paraId="4C540C39" w14:textId="0357E217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Event</w:t>
            </w:r>
          </w:p>
        </w:tc>
        <w:tc>
          <w:tcPr>
            <w:tcW w:w="1620" w:type="dxa"/>
          </w:tcPr>
          <w:p w14:paraId="4F65C15F" w14:textId="3E229FCE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Location</w:t>
            </w:r>
          </w:p>
        </w:tc>
        <w:tc>
          <w:tcPr>
            <w:tcW w:w="5490" w:type="dxa"/>
          </w:tcPr>
          <w:p w14:paraId="0DB82B1D" w14:textId="43FE2509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Description</w:t>
            </w:r>
          </w:p>
        </w:tc>
      </w:tr>
      <w:tr w:rsidR="001D79AB" w:rsidRPr="001D79AB" w14:paraId="32ACEB40" w14:textId="77777777" w:rsidTr="00F47826">
        <w:tc>
          <w:tcPr>
            <w:tcW w:w="2337" w:type="dxa"/>
          </w:tcPr>
          <w:p w14:paraId="4942D091" w14:textId="7DC0B4B0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7:30 – </w:t>
            </w:r>
            <w:r w:rsidR="00DD120C" w:rsidRPr="001D79AB">
              <w:rPr>
                <w:rFonts w:cstheme="minorHAnsi"/>
              </w:rPr>
              <w:t>9:</w:t>
            </w:r>
            <w:r w:rsidR="00451C4E" w:rsidRPr="001D79AB">
              <w:rPr>
                <w:rFonts w:cstheme="minorHAnsi"/>
              </w:rPr>
              <w:t>00</w:t>
            </w:r>
          </w:p>
        </w:tc>
        <w:tc>
          <w:tcPr>
            <w:tcW w:w="3508" w:type="dxa"/>
          </w:tcPr>
          <w:p w14:paraId="23481621" w14:textId="0CF93657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Check-in</w:t>
            </w:r>
            <w:r w:rsidR="00DD120C" w:rsidRPr="001D79AB">
              <w:rPr>
                <w:rFonts w:cstheme="minorHAnsi"/>
              </w:rPr>
              <w:t xml:space="preserve"> and </w:t>
            </w:r>
            <w:r w:rsidR="00F82990" w:rsidRPr="001D79AB">
              <w:rPr>
                <w:rFonts w:cstheme="minorHAnsi"/>
              </w:rPr>
              <w:t>set up</w:t>
            </w:r>
            <w:r w:rsidR="00685033" w:rsidRPr="001D79AB">
              <w:rPr>
                <w:rFonts w:cstheme="minorHAnsi"/>
              </w:rPr>
              <w:br/>
            </w:r>
          </w:p>
        </w:tc>
        <w:tc>
          <w:tcPr>
            <w:tcW w:w="1620" w:type="dxa"/>
          </w:tcPr>
          <w:p w14:paraId="1F85C675" w14:textId="262FD3E7" w:rsidR="00AC2040" w:rsidRPr="001D79AB" w:rsidRDefault="005F6B0E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Hatley </w:t>
            </w:r>
            <w:r w:rsidR="00AC2040" w:rsidRPr="001D79AB">
              <w:rPr>
                <w:rFonts w:cstheme="minorHAnsi"/>
              </w:rPr>
              <w:t>Lobby</w:t>
            </w:r>
          </w:p>
        </w:tc>
        <w:tc>
          <w:tcPr>
            <w:tcW w:w="5490" w:type="dxa"/>
          </w:tcPr>
          <w:p w14:paraId="6A1B4181" w14:textId="430070B8" w:rsidR="00AC2040" w:rsidRPr="001D79AB" w:rsidRDefault="00446B39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Light breakfast items and coffee provided</w:t>
            </w:r>
          </w:p>
        </w:tc>
      </w:tr>
      <w:tr w:rsidR="001D79AB" w:rsidRPr="001D79AB" w14:paraId="6570C241" w14:textId="77777777" w:rsidTr="00F47826">
        <w:tc>
          <w:tcPr>
            <w:tcW w:w="2337" w:type="dxa"/>
          </w:tcPr>
          <w:p w14:paraId="2EC9B39E" w14:textId="020DF220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9:</w:t>
            </w:r>
            <w:r w:rsidR="00451C4E" w:rsidRPr="001D79AB">
              <w:rPr>
                <w:rFonts w:cstheme="minorHAnsi"/>
              </w:rPr>
              <w:t>00</w:t>
            </w:r>
            <w:r w:rsidRPr="001D79AB">
              <w:rPr>
                <w:rFonts w:cstheme="minorHAnsi"/>
              </w:rPr>
              <w:t xml:space="preserve"> – 10:00</w:t>
            </w:r>
          </w:p>
        </w:tc>
        <w:tc>
          <w:tcPr>
            <w:tcW w:w="3508" w:type="dxa"/>
          </w:tcPr>
          <w:p w14:paraId="0AFC852D" w14:textId="18D88057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KOTA Business meeting</w:t>
            </w:r>
            <w:r w:rsidR="00F47826" w:rsidRPr="001D79AB">
              <w:rPr>
                <w:rFonts w:cstheme="minorHAnsi"/>
              </w:rPr>
              <w:t xml:space="preserve"> (1.0 CEU)</w:t>
            </w:r>
          </w:p>
        </w:tc>
        <w:tc>
          <w:tcPr>
            <w:tcW w:w="1620" w:type="dxa"/>
          </w:tcPr>
          <w:p w14:paraId="148DBB7C" w14:textId="3C941F1A" w:rsidR="001718AB" w:rsidRPr="001D79AB" w:rsidRDefault="005F6B0E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Hatley </w:t>
            </w:r>
            <w:r w:rsidR="001718AB" w:rsidRPr="001D79AB">
              <w:rPr>
                <w:rFonts w:cstheme="minorHAnsi"/>
              </w:rPr>
              <w:t>Auditorium</w:t>
            </w:r>
          </w:p>
        </w:tc>
        <w:tc>
          <w:tcPr>
            <w:tcW w:w="5490" w:type="dxa"/>
          </w:tcPr>
          <w:p w14:paraId="1C5E3700" w14:textId="77777777" w:rsidR="001718AB" w:rsidRPr="001D79AB" w:rsidRDefault="001718AB" w:rsidP="001718AB">
            <w:pPr>
              <w:rPr>
                <w:rFonts w:cstheme="minorHAnsi"/>
              </w:rPr>
            </w:pPr>
          </w:p>
        </w:tc>
      </w:tr>
      <w:tr w:rsidR="001D79AB" w:rsidRPr="001D79AB" w14:paraId="41301340" w14:textId="77777777" w:rsidTr="00F47826">
        <w:tc>
          <w:tcPr>
            <w:tcW w:w="2337" w:type="dxa"/>
          </w:tcPr>
          <w:p w14:paraId="31D92DDA" w14:textId="19C0FE81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10:00 – 11:00</w:t>
            </w:r>
          </w:p>
        </w:tc>
        <w:tc>
          <w:tcPr>
            <w:tcW w:w="3508" w:type="dxa"/>
          </w:tcPr>
          <w:p w14:paraId="73C0CFCC" w14:textId="70BC9050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Keynote Presentation</w:t>
            </w:r>
            <w:r w:rsidR="00A141CD" w:rsidRPr="001D79AB">
              <w:rPr>
                <w:rFonts w:cstheme="minorHAnsi"/>
              </w:rPr>
              <w:t>:</w:t>
            </w:r>
            <w:r w:rsidR="00A141CD" w:rsidRPr="001D79AB">
              <w:rPr>
                <w:rFonts w:cstheme="minorHAnsi"/>
              </w:rPr>
              <w:br/>
              <w:t>The past, present and future….the time for OT is NOW!</w:t>
            </w:r>
            <w:r w:rsidR="00F47826" w:rsidRPr="001D79AB">
              <w:rPr>
                <w:rFonts w:cstheme="minorHAnsi"/>
              </w:rPr>
              <w:t xml:space="preserve"> (1.0 CEU)</w:t>
            </w:r>
            <w:r w:rsidR="00685033" w:rsidRPr="001D79AB">
              <w:rPr>
                <w:rFonts w:cstheme="minorHAnsi"/>
              </w:rPr>
              <w:br/>
            </w:r>
          </w:p>
        </w:tc>
        <w:tc>
          <w:tcPr>
            <w:tcW w:w="1620" w:type="dxa"/>
          </w:tcPr>
          <w:p w14:paraId="46F0A983" w14:textId="70818FD6" w:rsidR="001718AB" w:rsidRPr="001D79AB" w:rsidRDefault="005F6B0E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Hatley </w:t>
            </w:r>
            <w:r w:rsidR="001718AB" w:rsidRPr="001D79AB">
              <w:rPr>
                <w:rFonts w:cstheme="minorHAnsi"/>
              </w:rPr>
              <w:t>Auditorium</w:t>
            </w:r>
          </w:p>
        </w:tc>
        <w:tc>
          <w:tcPr>
            <w:tcW w:w="5490" w:type="dxa"/>
          </w:tcPr>
          <w:p w14:paraId="19A3EFB8" w14:textId="0A1C6F54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Colleen </w:t>
            </w:r>
            <w:proofErr w:type="spellStart"/>
            <w:r w:rsidRPr="001D79AB">
              <w:rPr>
                <w:rFonts w:cstheme="minorHAnsi"/>
              </w:rPr>
              <w:t>Schneck</w:t>
            </w:r>
            <w:proofErr w:type="spellEnd"/>
            <w:r w:rsidRPr="001D79AB">
              <w:rPr>
                <w:rFonts w:cstheme="minorHAnsi"/>
              </w:rPr>
              <w:t>, ScD, OTR/L, FAOTA</w:t>
            </w:r>
          </w:p>
        </w:tc>
      </w:tr>
      <w:tr w:rsidR="001D79AB" w:rsidRPr="001D79AB" w14:paraId="28DC7280" w14:textId="77777777" w:rsidTr="00F47826">
        <w:tc>
          <w:tcPr>
            <w:tcW w:w="2337" w:type="dxa"/>
          </w:tcPr>
          <w:p w14:paraId="6C5F5AEF" w14:textId="082506A0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11:00 -11:30</w:t>
            </w:r>
          </w:p>
        </w:tc>
        <w:tc>
          <w:tcPr>
            <w:tcW w:w="3508" w:type="dxa"/>
          </w:tcPr>
          <w:p w14:paraId="2130771D" w14:textId="7F0ED2C5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Awards and recognitions</w:t>
            </w:r>
          </w:p>
        </w:tc>
        <w:tc>
          <w:tcPr>
            <w:tcW w:w="1620" w:type="dxa"/>
          </w:tcPr>
          <w:p w14:paraId="5B5669C7" w14:textId="55408DAB" w:rsidR="001718AB" w:rsidRPr="001D79AB" w:rsidRDefault="005F6B0E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Hatley </w:t>
            </w:r>
            <w:r w:rsidR="001718AB" w:rsidRPr="001D79AB">
              <w:rPr>
                <w:rFonts w:cstheme="minorHAnsi"/>
              </w:rPr>
              <w:t>Auditorium</w:t>
            </w:r>
          </w:p>
        </w:tc>
        <w:tc>
          <w:tcPr>
            <w:tcW w:w="5490" w:type="dxa"/>
          </w:tcPr>
          <w:p w14:paraId="1D24D3C2" w14:textId="77777777" w:rsidR="001718AB" w:rsidRPr="001D79AB" w:rsidRDefault="001718AB" w:rsidP="001718AB">
            <w:pPr>
              <w:rPr>
                <w:rFonts w:cstheme="minorHAnsi"/>
              </w:rPr>
            </w:pPr>
          </w:p>
        </w:tc>
      </w:tr>
      <w:tr w:rsidR="001D79AB" w:rsidRPr="001D79AB" w14:paraId="2D4F02EF" w14:textId="77777777" w:rsidTr="00F47826">
        <w:tc>
          <w:tcPr>
            <w:tcW w:w="2337" w:type="dxa"/>
          </w:tcPr>
          <w:p w14:paraId="0818B9EF" w14:textId="6E7A9BEC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11:30-12:00</w:t>
            </w:r>
            <w:r w:rsidR="00685033" w:rsidRPr="001D79AB">
              <w:rPr>
                <w:rFonts w:cstheme="minorHAnsi"/>
              </w:rPr>
              <w:br/>
            </w:r>
          </w:p>
        </w:tc>
        <w:tc>
          <w:tcPr>
            <w:tcW w:w="3508" w:type="dxa"/>
          </w:tcPr>
          <w:p w14:paraId="37A1BF85" w14:textId="4891D406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Break and vendors</w:t>
            </w:r>
          </w:p>
        </w:tc>
        <w:tc>
          <w:tcPr>
            <w:tcW w:w="1620" w:type="dxa"/>
          </w:tcPr>
          <w:p w14:paraId="533D25E9" w14:textId="319BC11F" w:rsidR="001718AB" w:rsidRPr="001D79AB" w:rsidRDefault="005F6B0E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Hatley </w:t>
            </w:r>
            <w:r w:rsidR="00685033" w:rsidRPr="001D79AB">
              <w:rPr>
                <w:rFonts w:cstheme="minorHAnsi"/>
              </w:rPr>
              <w:t>Lobby</w:t>
            </w:r>
          </w:p>
        </w:tc>
        <w:tc>
          <w:tcPr>
            <w:tcW w:w="5490" w:type="dxa"/>
          </w:tcPr>
          <w:p w14:paraId="6BE43841" w14:textId="51DF2595" w:rsidR="001718AB" w:rsidRPr="001D79AB" w:rsidRDefault="00446B39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Light snacks and beverages provided</w:t>
            </w:r>
          </w:p>
        </w:tc>
      </w:tr>
      <w:tr w:rsidR="001D79AB" w:rsidRPr="001D79AB" w14:paraId="05FC20D2" w14:textId="77777777" w:rsidTr="00F47826">
        <w:tc>
          <w:tcPr>
            <w:tcW w:w="2337" w:type="dxa"/>
          </w:tcPr>
          <w:p w14:paraId="102A658E" w14:textId="68112189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12:00-1:00</w:t>
            </w:r>
          </w:p>
        </w:tc>
        <w:tc>
          <w:tcPr>
            <w:tcW w:w="3508" w:type="dxa"/>
          </w:tcPr>
          <w:p w14:paraId="4586A970" w14:textId="7BB39F92" w:rsidR="001718AB" w:rsidRPr="001D79AB" w:rsidRDefault="001718AB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KBLOT luncheon</w:t>
            </w:r>
            <w:r w:rsidR="00F47826" w:rsidRPr="001D79AB">
              <w:rPr>
                <w:rFonts w:cstheme="minorHAnsi"/>
              </w:rPr>
              <w:t xml:space="preserve"> (1.0 CEU)</w:t>
            </w:r>
          </w:p>
        </w:tc>
        <w:tc>
          <w:tcPr>
            <w:tcW w:w="1620" w:type="dxa"/>
          </w:tcPr>
          <w:p w14:paraId="5A1F1802" w14:textId="44613B80" w:rsidR="001718AB" w:rsidRPr="001D79AB" w:rsidRDefault="005F6B0E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Hatley </w:t>
            </w:r>
            <w:r w:rsidR="001718AB" w:rsidRPr="001D79AB">
              <w:rPr>
                <w:rFonts w:cstheme="minorHAnsi"/>
              </w:rPr>
              <w:t>Cafeteria</w:t>
            </w:r>
          </w:p>
        </w:tc>
        <w:tc>
          <w:tcPr>
            <w:tcW w:w="5490" w:type="dxa"/>
          </w:tcPr>
          <w:p w14:paraId="75E8FB43" w14:textId="7DEFD4E5" w:rsidR="001718AB" w:rsidRPr="001D79AB" w:rsidRDefault="00446B39" w:rsidP="001718AB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Box lunches provided</w:t>
            </w:r>
            <w:r w:rsidR="00685033" w:rsidRPr="001D79AB">
              <w:rPr>
                <w:rFonts w:cstheme="minorHAnsi"/>
              </w:rPr>
              <w:t xml:space="preserve"> with sweet and unsweet tea</w:t>
            </w:r>
          </w:p>
        </w:tc>
      </w:tr>
    </w:tbl>
    <w:p w14:paraId="34D24F90" w14:textId="77777777" w:rsidR="00FC7D02" w:rsidRPr="001D79AB" w:rsidRDefault="00FC7D02" w:rsidP="00AC2040">
      <w:pPr>
        <w:rPr>
          <w:rFonts w:cstheme="minorHAnsi"/>
          <w:b/>
          <w:bCs/>
        </w:rPr>
      </w:pPr>
    </w:p>
    <w:p w14:paraId="6FE7DCCF" w14:textId="77777777" w:rsidR="00502907" w:rsidRDefault="005029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51EFCBD" w14:textId="318C56BA" w:rsidR="00AC2040" w:rsidRPr="001D79AB" w:rsidRDefault="00AC2040" w:rsidP="00AC2040">
      <w:pPr>
        <w:rPr>
          <w:rFonts w:cstheme="minorHAnsi"/>
          <w:b/>
          <w:bCs/>
        </w:rPr>
      </w:pPr>
      <w:r w:rsidRPr="001D79AB">
        <w:rPr>
          <w:rFonts w:cstheme="minorHAnsi"/>
          <w:b/>
          <w:bCs/>
        </w:rPr>
        <w:lastRenderedPageBreak/>
        <w:t>Friday, September 23, 2022 Track Presentations</w:t>
      </w:r>
    </w:p>
    <w:p w14:paraId="4C6B8B70" w14:textId="54D1256C" w:rsidR="00AC2040" w:rsidRPr="001D79AB" w:rsidRDefault="00AC2040" w:rsidP="00AC204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AC2040" w:rsidRPr="001D79AB" w14:paraId="3A3016AE" w14:textId="77777777" w:rsidTr="004842BD">
        <w:trPr>
          <w:tblHeader/>
        </w:trPr>
        <w:tc>
          <w:tcPr>
            <w:tcW w:w="3237" w:type="dxa"/>
          </w:tcPr>
          <w:p w14:paraId="5CDF344C" w14:textId="2E651625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Time</w:t>
            </w:r>
          </w:p>
        </w:tc>
        <w:tc>
          <w:tcPr>
            <w:tcW w:w="3237" w:type="dxa"/>
          </w:tcPr>
          <w:p w14:paraId="79E625DE" w14:textId="5D5EE0D7" w:rsidR="00AC2040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Student</w:t>
            </w:r>
            <w:r w:rsidR="005F6B0E" w:rsidRPr="001D79AB">
              <w:rPr>
                <w:rFonts w:cstheme="minorHAnsi"/>
              </w:rPr>
              <w:t xml:space="preserve"> (Location below)</w:t>
            </w:r>
          </w:p>
        </w:tc>
        <w:tc>
          <w:tcPr>
            <w:tcW w:w="3238" w:type="dxa"/>
          </w:tcPr>
          <w:p w14:paraId="33FB7FFA" w14:textId="77777777" w:rsidR="005F6B0E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Pediatri</w:t>
            </w:r>
            <w:r w:rsidR="00D672A6" w:rsidRPr="001D79AB">
              <w:rPr>
                <w:rFonts w:cstheme="minorHAnsi"/>
              </w:rPr>
              <w:t>c</w:t>
            </w:r>
            <w:r w:rsidR="00451C4E" w:rsidRPr="001D79AB">
              <w:rPr>
                <w:rFonts w:cstheme="minorHAnsi"/>
              </w:rPr>
              <w:t>/General</w:t>
            </w:r>
            <w:r w:rsidR="00A141CD" w:rsidRPr="001D79AB">
              <w:rPr>
                <w:rFonts w:cstheme="minorHAnsi"/>
              </w:rPr>
              <w:t xml:space="preserve"> </w:t>
            </w:r>
          </w:p>
          <w:p w14:paraId="0D47A2D3" w14:textId="32C90918" w:rsidR="00AC2040" w:rsidRPr="001D79AB" w:rsidRDefault="005F6B0E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(Hatley Auditorium)</w:t>
            </w:r>
          </w:p>
        </w:tc>
        <w:tc>
          <w:tcPr>
            <w:tcW w:w="3238" w:type="dxa"/>
          </w:tcPr>
          <w:p w14:paraId="60BEBA90" w14:textId="77777777" w:rsidR="005F6B0E" w:rsidRPr="001D79AB" w:rsidRDefault="00AC2040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Adults</w:t>
            </w:r>
            <w:r w:rsidR="005F6B0E" w:rsidRPr="001D79AB">
              <w:rPr>
                <w:rFonts w:cstheme="minorHAnsi"/>
              </w:rPr>
              <w:t xml:space="preserve"> </w:t>
            </w:r>
          </w:p>
          <w:p w14:paraId="103E1ECB" w14:textId="0BCD5B61" w:rsidR="00AC2040" w:rsidRPr="001D79AB" w:rsidRDefault="005F6B0E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(Hatley Room</w:t>
            </w:r>
            <w:r w:rsidR="00685033" w:rsidRPr="001D79AB">
              <w:rPr>
                <w:rFonts w:cstheme="minorHAnsi"/>
              </w:rPr>
              <w:t xml:space="preserve"> 215</w:t>
            </w:r>
            <w:r w:rsidRPr="001D79AB">
              <w:rPr>
                <w:rFonts w:cstheme="minorHAnsi"/>
              </w:rPr>
              <w:t xml:space="preserve"> )</w:t>
            </w:r>
          </w:p>
        </w:tc>
      </w:tr>
      <w:tr w:rsidR="00A0533C" w:rsidRPr="001D79AB" w14:paraId="6A778BF9" w14:textId="77777777" w:rsidTr="00AC2040">
        <w:tc>
          <w:tcPr>
            <w:tcW w:w="3237" w:type="dxa"/>
          </w:tcPr>
          <w:p w14:paraId="61E2EF3F" w14:textId="15B30CE8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1:15-2:15</w:t>
            </w:r>
          </w:p>
        </w:tc>
        <w:tc>
          <w:tcPr>
            <w:tcW w:w="3237" w:type="dxa"/>
            <w:vMerge w:val="restart"/>
          </w:tcPr>
          <w:p w14:paraId="180F42F8" w14:textId="77777777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OTS/OTAS Collaboration</w:t>
            </w:r>
          </w:p>
          <w:p w14:paraId="4B76BED9" w14:textId="4346E6FC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Simulation </w:t>
            </w:r>
            <w:r w:rsidR="00FC7D02" w:rsidRPr="001D79AB">
              <w:rPr>
                <w:rFonts w:cstheme="minorHAnsi"/>
              </w:rPr>
              <w:t>Home</w:t>
            </w:r>
          </w:p>
          <w:p w14:paraId="2827893D" w14:textId="0993EF9F" w:rsidR="00A141CD" w:rsidRPr="001D79AB" w:rsidRDefault="00A141CD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Cassandra Ginn and </w:t>
            </w:r>
            <w:r w:rsidR="005F6B0E" w:rsidRPr="001D79AB">
              <w:rPr>
                <w:rFonts w:cstheme="minorHAnsi"/>
              </w:rPr>
              <w:t>Allen Keener</w:t>
            </w:r>
          </w:p>
          <w:p w14:paraId="0B5C4A5B" w14:textId="7E60EEFF" w:rsidR="00685033" w:rsidRPr="001D79AB" w:rsidRDefault="00685033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(2.0 CEU)</w:t>
            </w:r>
          </w:p>
          <w:p w14:paraId="5A011C27" w14:textId="758AFB4E" w:rsidR="005F6B0E" w:rsidRPr="001D79AB" w:rsidRDefault="005F6B0E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(Simulation </w:t>
            </w:r>
            <w:r w:rsidR="00FC7D02" w:rsidRPr="001D79AB">
              <w:rPr>
                <w:rFonts w:cstheme="minorHAnsi"/>
              </w:rPr>
              <w:t>Home</w:t>
            </w:r>
            <w:r w:rsidRPr="001D79AB">
              <w:rPr>
                <w:rFonts w:cstheme="minorHAnsi"/>
              </w:rPr>
              <w:t>)</w:t>
            </w:r>
          </w:p>
        </w:tc>
        <w:tc>
          <w:tcPr>
            <w:tcW w:w="3238" w:type="dxa"/>
          </w:tcPr>
          <w:p w14:paraId="645892A1" w14:textId="77777777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Life with Literacy</w:t>
            </w:r>
          </w:p>
          <w:p w14:paraId="77A1DCF4" w14:textId="13218ECB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Lynn Duncan and Leslie Hardman (1.0 CEU)</w:t>
            </w:r>
          </w:p>
        </w:tc>
        <w:tc>
          <w:tcPr>
            <w:tcW w:w="3238" w:type="dxa"/>
          </w:tcPr>
          <w:p w14:paraId="7D8F86D7" w14:textId="5CA5BD18" w:rsidR="00A0533C" w:rsidRPr="001D79AB" w:rsidRDefault="00A0533C" w:rsidP="005E1114">
            <w:pPr>
              <w:rPr>
                <w:rFonts w:cstheme="minorHAnsi"/>
                <w:color w:val="000000"/>
              </w:rPr>
            </w:pPr>
            <w:r w:rsidRPr="001D79AB">
              <w:rPr>
                <w:rFonts w:cstheme="minorHAnsi"/>
                <w:color w:val="000000"/>
              </w:rPr>
              <w:t>AOTF: Advancing the Science of OT</w:t>
            </w:r>
          </w:p>
          <w:p w14:paraId="5D541B68" w14:textId="681BB24C" w:rsidR="00A0533C" w:rsidRPr="001D79AB" w:rsidRDefault="00A0533C" w:rsidP="005E1114">
            <w:pPr>
              <w:rPr>
                <w:rFonts w:cstheme="minorHAnsi"/>
              </w:rPr>
            </w:pPr>
            <w:r w:rsidRPr="001D79AB">
              <w:rPr>
                <w:rFonts w:cstheme="minorHAnsi"/>
                <w:color w:val="000000"/>
              </w:rPr>
              <w:t xml:space="preserve">Lawrence </w:t>
            </w:r>
            <w:proofErr w:type="spellStart"/>
            <w:r w:rsidRPr="001D79AB">
              <w:rPr>
                <w:rFonts w:cstheme="minorHAnsi"/>
                <w:color w:val="000000"/>
              </w:rPr>
              <w:t>Liff</w:t>
            </w:r>
            <w:proofErr w:type="spellEnd"/>
            <w:r w:rsidR="00685033" w:rsidRPr="001D79AB">
              <w:rPr>
                <w:rFonts w:cstheme="minorHAnsi"/>
                <w:color w:val="000000"/>
              </w:rPr>
              <w:t xml:space="preserve"> (1.0 CEU)</w:t>
            </w:r>
          </w:p>
          <w:p w14:paraId="17A68636" w14:textId="1A5D04D8" w:rsidR="00A0533C" w:rsidRPr="001D79AB" w:rsidRDefault="00A0533C" w:rsidP="00AC2040">
            <w:pPr>
              <w:rPr>
                <w:rFonts w:cstheme="minorHAnsi"/>
              </w:rPr>
            </w:pPr>
          </w:p>
        </w:tc>
      </w:tr>
      <w:tr w:rsidR="00A0533C" w:rsidRPr="001D79AB" w14:paraId="67C8A1A5" w14:textId="77777777" w:rsidTr="00AC2040">
        <w:tc>
          <w:tcPr>
            <w:tcW w:w="3237" w:type="dxa"/>
          </w:tcPr>
          <w:p w14:paraId="2A756561" w14:textId="44E002C5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2:30-3:30</w:t>
            </w:r>
          </w:p>
        </w:tc>
        <w:tc>
          <w:tcPr>
            <w:tcW w:w="3237" w:type="dxa"/>
            <w:vMerge/>
          </w:tcPr>
          <w:p w14:paraId="74BEF14F" w14:textId="77777777" w:rsidR="00A0533C" w:rsidRPr="001D79AB" w:rsidRDefault="00A0533C" w:rsidP="00AC2040">
            <w:pPr>
              <w:rPr>
                <w:rFonts w:cstheme="minorHAnsi"/>
              </w:rPr>
            </w:pPr>
          </w:p>
        </w:tc>
        <w:tc>
          <w:tcPr>
            <w:tcW w:w="3238" w:type="dxa"/>
          </w:tcPr>
          <w:p w14:paraId="038B3087" w14:textId="76167088" w:rsidR="00A0533C" w:rsidRPr="001D79AB" w:rsidRDefault="00A0533C" w:rsidP="00B238C1">
            <w:pPr>
              <w:rPr>
                <w:rFonts w:cstheme="minorHAnsi"/>
              </w:rPr>
            </w:pPr>
            <w:r w:rsidRPr="001D79AB">
              <w:rPr>
                <w:rFonts w:cstheme="minorHAnsi"/>
                <w:color w:val="000000"/>
              </w:rPr>
              <w:t>Use of High and Low Fidelity Level I Simulated Fieldwork to Enhance Student Confidence and Preparation for the Level II Fieldwork Experience</w:t>
            </w:r>
            <w:r w:rsidRPr="001D79AB">
              <w:rPr>
                <w:rStyle w:val="apple-converted-space"/>
                <w:rFonts w:cstheme="minorHAnsi"/>
                <w:color w:val="000000"/>
              </w:rPr>
              <w:t> </w:t>
            </w:r>
          </w:p>
          <w:p w14:paraId="5C3C50F1" w14:textId="2476E1A0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Angela Boyd (1.0 CEU)</w:t>
            </w:r>
            <w:r w:rsidR="00685033" w:rsidRPr="001D79AB">
              <w:rPr>
                <w:rFonts w:cstheme="minorHAnsi"/>
              </w:rPr>
              <w:br/>
            </w:r>
          </w:p>
        </w:tc>
        <w:tc>
          <w:tcPr>
            <w:tcW w:w="3238" w:type="dxa"/>
          </w:tcPr>
          <w:p w14:paraId="5C0E11E7" w14:textId="77777777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Research Committee: Open forum Evidence for Emerging Areas of Practice: Using the PICO approach</w:t>
            </w:r>
          </w:p>
          <w:p w14:paraId="10FA2776" w14:textId="75D1AC73" w:rsidR="00A0533C" w:rsidRPr="001D79AB" w:rsidRDefault="00A0533C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Cheryl Carrico (1.0 CEU)</w:t>
            </w:r>
          </w:p>
        </w:tc>
      </w:tr>
      <w:tr w:rsidR="00AC2040" w:rsidRPr="001D79AB" w14:paraId="55DE9B1B" w14:textId="77777777" w:rsidTr="00AC2040">
        <w:tc>
          <w:tcPr>
            <w:tcW w:w="3237" w:type="dxa"/>
          </w:tcPr>
          <w:p w14:paraId="0741BECE" w14:textId="6C2B66AA" w:rsidR="00AC2040" w:rsidRPr="001D79AB" w:rsidRDefault="00701718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3:</w:t>
            </w:r>
            <w:r w:rsidR="003A3933" w:rsidRPr="001D79AB">
              <w:rPr>
                <w:rFonts w:cstheme="minorHAnsi"/>
              </w:rPr>
              <w:t>45</w:t>
            </w:r>
            <w:r w:rsidRPr="001D79AB">
              <w:rPr>
                <w:rFonts w:cstheme="minorHAnsi"/>
              </w:rPr>
              <w:t>-4:</w:t>
            </w:r>
            <w:r w:rsidR="003A3933" w:rsidRPr="001D79AB">
              <w:rPr>
                <w:rFonts w:cstheme="minorHAnsi"/>
              </w:rPr>
              <w:t>45</w:t>
            </w:r>
          </w:p>
        </w:tc>
        <w:tc>
          <w:tcPr>
            <w:tcW w:w="3237" w:type="dxa"/>
          </w:tcPr>
          <w:p w14:paraId="296749F4" w14:textId="77777777" w:rsidR="0076672E" w:rsidRPr="001D79AB" w:rsidRDefault="0076672E" w:rsidP="0076672E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Acute Care Simulation</w:t>
            </w:r>
          </w:p>
          <w:p w14:paraId="7A8CEB95" w14:textId="77777777" w:rsidR="0076672E" w:rsidRPr="001D79AB" w:rsidRDefault="0076672E" w:rsidP="0076672E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Misty Burton</w:t>
            </w:r>
          </w:p>
          <w:p w14:paraId="0041952B" w14:textId="221C01F7" w:rsidR="005F6B0E" w:rsidRPr="001D79AB" w:rsidRDefault="0076672E" w:rsidP="0076672E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(Madisonville Baptist Hospital Simulation Room).</w:t>
            </w:r>
          </w:p>
        </w:tc>
        <w:tc>
          <w:tcPr>
            <w:tcW w:w="3238" w:type="dxa"/>
          </w:tcPr>
          <w:p w14:paraId="16284E06" w14:textId="77777777" w:rsidR="009010CF" w:rsidRPr="001D79AB" w:rsidRDefault="009010CF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Handwriting Interventions via Telehealth</w:t>
            </w:r>
          </w:p>
          <w:p w14:paraId="6F044C2A" w14:textId="36CD4773" w:rsidR="00AC2040" w:rsidRPr="001D79AB" w:rsidRDefault="009010CF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Laura Bray</w:t>
            </w:r>
            <w:r w:rsidR="00F47826" w:rsidRPr="001D79AB">
              <w:rPr>
                <w:rFonts w:cstheme="minorHAnsi"/>
              </w:rPr>
              <w:t xml:space="preserve"> (1.0 CEU)</w:t>
            </w:r>
          </w:p>
        </w:tc>
        <w:tc>
          <w:tcPr>
            <w:tcW w:w="3238" w:type="dxa"/>
          </w:tcPr>
          <w:p w14:paraId="1F86B2D1" w14:textId="77777777" w:rsidR="00AC2040" w:rsidRPr="001D79AB" w:rsidRDefault="009010CF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Meditation to Improve Attention for Adults with Stroke or ADHD: An Analysis of Affordances</w:t>
            </w:r>
          </w:p>
          <w:p w14:paraId="12EAD448" w14:textId="790D0779" w:rsidR="009010CF" w:rsidRPr="001D79AB" w:rsidRDefault="009010CF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Cheryl Carrico</w:t>
            </w:r>
            <w:r w:rsidR="00F47826" w:rsidRPr="001D79AB">
              <w:rPr>
                <w:rFonts w:cstheme="minorHAnsi"/>
              </w:rPr>
              <w:t xml:space="preserve"> (1.0 CEU)</w:t>
            </w:r>
          </w:p>
        </w:tc>
      </w:tr>
      <w:tr w:rsidR="00AC2040" w:rsidRPr="001D79AB" w14:paraId="2979CC2C" w14:textId="77777777" w:rsidTr="00AC2040">
        <w:tc>
          <w:tcPr>
            <w:tcW w:w="3237" w:type="dxa"/>
          </w:tcPr>
          <w:p w14:paraId="57F1498D" w14:textId="4AEC0D27" w:rsidR="00AC2040" w:rsidRPr="001D79AB" w:rsidRDefault="003A3933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5:00</w:t>
            </w:r>
            <w:r w:rsidR="00701718" w:rsidRPr="001D79AB">
              <w:rPr>
                <w:rFonts w:cstheme="minorHAnsi"/>
              </w:rPr>
              <w:t>-</w:t>
            </w:r>
            <w:r w:rsidRPr="001D79AB">
              <w:rPr>
                <w:rFonts w:cstheme="minorHAnsi"/>
              </w:rPr>
              <w:t>6:00</w:t>
            </w:r>
          </w:p>
        </w:tc>
        <w:tc>
          <w:tcPr>
            <w:tcW w:w="3237" w:type="dxa"/>
          </w:tcPr>
          <w:p w14:paraId="27842D4F" w14:textId="77777777" w:rsidR="0076672E" w:rsidRPr="001D79AB" w:rsidRDefault="0076672E" w:rsidP="0076672E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NBCOT Presentation for Students</w:t>
            </w:r>
          </w:p>
          <w:p w14:paraId="14CAFB9B" w14:textId="77777777" w:rsidR="0076672E" w:rsidRPr="001D79AB" w:rsidRDefault="0076672E" w:rsidP="0076672E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Barbara Williams (1.0 CEU)</w:t>
            </w:r>
          </w:p>
          <w:p w14:paraId="4A231CDC" w14:textId="77777777" w:rsidR="0076672E" w:rsidRPr="001D79AB" w:rsidRDefault="0076672E" w:rsidP="0076672E">
            <w:pPr>
              <w:rPr>
                <w:rFonts w:cstheme="minorHAnsi"/>
                <w:color w:val="000000" w:themeColor="text1"/>
              </w:rPr>
            </w:pPr>
            <w:r w:rsidRPr="001D79AB">
              <w:rPr>
                <w:rFonts w:cstheme="minorHAnsi"/>
                <w:color w:val="000000" w:themeColor="text1"/>
              </w:rPr>
              <w:t>(Baptist Health Allied Health Sciences Building Room 103)</w:t>
            </w:r>
          </w:p>
          <w:p w14:paraId="5E9F91E5" w14:textId="71000907" w:rsidR="005F6B0E" w:rsidRPr="001D79AB" w:rsidRDefault="005F6B0E" w:rsidP="00AC2040">
            <w:pPr>
              <w:rPr>
                <w:rFonts w:cstheme="minorHAnsi"/>
              </w:rPr>
            </w:pPr>
          </w:p>
        </w:tc>
        <w:tc>
          <w:tcPr>
            <w:tcW w:w="3238" w:type="dxa"/>
          </w:tcPr>
          <w:p w14:paraId="350E9313" w14:textId="77777777" w:rsidR="00D672A6" w:rsidRPr="001D79AB" w:rsidRDefault="00D672A6" w:rsidP="00D672A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Sensory Modulation: A Class-Wide Approach</w:t>
            </w:r>
          </w:p>
          <w:p w14:paraId="2AACD8B5" w14:textId="1A5923C8" w:rsidR="00D672A6" w:rsidRPr="001D79AB" w:rsidRDefault="00D672A6" w:rsidP="00D672A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Nicole </w:t>
            </w:r>
            <w:proofErr w:type="spellStart"/>
            <w:r w:rsidRPr="001D79AB">
              <w:rPr>
                <w:rFonts w:cstheme="minorHAnsi"/>
              </w:rPr>
              <w:t>Ruscello</w:t>
            </w:r>
            <w:proofErr w:type="spellEnd"/>
            <w:r w:rsidR="00F47826" w:rsidRPr="001D79AB">
              <w:rPr>
                <w:rFonts w:cstheme="minorHAnsi"/>
              </w:rPr>
              <w:t xml:space="preserve"> (1.0 CEU)</w:t>
            </w:r>
          </w:p>
        </w:tc>
        <w:tc>
          <w:tcPr>
            <w:tcW w:w="3238" w:type="dxa"/>
          </w:tcPr>
          <w:p w14:paraId="0D29402B" w14:textId="77777777" w:rsidR="008A2B84" w:rsidRPr="001D79AB" w:rsidRDefault="008A2B84" w:rsidP="008A2B84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Reimbursement for Behavioral Health Services</w:t>
            </w:r>
          </w:p>
          <w:p w14:paraId="12CCC36A" w14:textId="0F727903" w:rsidR="00451C4E" w:rsidRDefault="008A2B84" w:rsidP="008A2B84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Camille </w:t>
            </w:r>
            <w:proofErr w:type="spellStart"/>
            <w:r w:rsidRPr="001D79AB">
              <w:rPr>
                <w:rFonts w:cstheme="minorHAnsi"/>
              </w:rPr>
              <w:t>Skubik-Peplaski</w:t>
            </w:r>
            <w:proofErr w:type="spellEnd"/>
            <w:r w:rsidR="00F47826" w:rsidRPr="001D79AB">
              <w:rPr>
                <w:rFonts w:cstheme="minorHAnsi"/>
              </w:rPr>
              <w:t xml:space="preserve"> </w:t>
            </w:r>
            <w:r w:rsidR="00475EE5">
              <w:rPr>
                <w:rFonts w:cstheme="minorHAnsi"/>
              </w:rPr>
              <w:t xml:space="preserve">and Karen Lentz </w:t>
            </w:r>
            <w:r w:rsidR="00F47826" w:rsidRPr="001D79AB">
              <w:rPr>
                <w:rFonts w:cstheme="minorHAnsi"/>
              </w:rPr>
              <w:t>(1.0 CEU)</w:t>
            </w:r>
          </w:p>
          <w:p w14:paraId="35991C77" w14:textId="27673E39" w:rsidR="00475EE5" w:rsidRPr="001D79AB" w:rsidRDefault="00475EE5" w:rsidP="008A2B84">
            <w:pPr>
              <w:rPr>
                <w:rFonts w:cstheme="minorHAnsi"/>
              </w:rPr>
            </w:pPr>
          </w:p>
          <w:p w14:paraId="44025B6A" w14:textId="01680896" w:rsidR="003A3933" w:rsidRPr="001D79AB" w:rsidRDefault="003A3933" w:rsidP="00DA78C0">
            <w:pPr>
              <w:rPr>
                <w:rFonts w:cstheme="minorHAnsi"/>
              </w:rPr>
            </w:pPr>
          </w:p>
        </w:tc>
      </w:tr>
      <w:tr w:rsidR="000D2577" w:rsidRPr="001D79AB" w14:paraId="2F22CCD4" w14:textId="77777777" w:rsidTr="00F376B8">
        <w:tc>
          <w:tcPr>
            <w:tcW w:w="3237" w:type="dxa"/>
          </w:tcPr>
          <w:p w14:paraId="25203B76" w14:textId="75731583" w:rsidR="000D2577" w:rsidRPr="001D79AB" w:rsidRDefault="000D2577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6:30-8:30</w:t>
            </w:r>
          </w:p>
        </w:tc>
        <w:tc>
          <w:tcPr>
            <w:tcW w:w="9713" w:type="dxa"/>
            <w:gridSpan w:val="3"/>
          </w:tcPr>
          <w:p w14:paraId="52673813" w14:textId="77777777" w:rsidR="000D2577" w:rsidRPr="001D79AB" w:rsidRDefault="000D2577" w:rsidP="00AC2040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Meet and greet social</w:t>
            </w:r>
          </w:p>
          <w:p w14:paraId="734D10F6" w14:textId="77777777" w:rsidR="000D2577" w:rsidRPr="001D79AB" w:rsidRDefault="000D2577" w:rsidP="008A2B84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Holiday Inn Express Conference Room</w:t>
            </w:r>
          </w:p>
          <w:p w14:paraId="4E585E34" w14:textId="2505DF2E" w:rsidR="000D2577" w:rsidRPr="001D79AB" w:rsidRDefault="000D2577" w:rsidP="008A2B84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Bring your own food and beverages (adult beverages allowed)</w:t>
            </w:r>
          </w:p>
        </w:tc>
      </w:tr>
    </w:tbl>
    <w:p w14:paraId="769582FD" w14:textId="5430DB0C" w:rsidR="00AC2040" w:rsidRPr="001D79AB" w:rsidRDefault="00AC2040" w:rsidP="00AC2040">
      <w:pPr>
        <w:rPr>
          <w:rFonts w:cstheme="minorHAnsi"/>
        </w:rPr>
      </w:pPr>
    </w:p>
    <w:p w14:paraId="532782E0" w14:textId="6130A4E6" w:rsidR="00432F33" w:rsidRPr="001D79AB" w:rsidRDefault="00AC2040" w:rsidP="00AC2040">
      <w:pPr>
        <w:rPr>
          <w:rFonts w:cstheme="minorHAnsi"/>
          <w:b/>
          <w:bCs/>
        </w:rPr>
      </w:pPr>
      <w:r w:rsidRPr="001D79AB">
        <w:rPr>
          <w:rFonts w:cstheme="minorHAnsi"/>
          <w:b/>
          <w:bCs/>
        </w:rPr>
        <w:lastRenderedPageBreak/>
        <w:t>Saturday, September 24, 2022</w:t>
      </w:r>
    </w:p>
    <w:p w14:paraId="0C08618F" w14:textId="77777777" w:rsidR="00432F33" w:rsidRPr="001D79AB" w:rsidRDefault="00432F33" w:rsidP="00AC2040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9713"/>
      </w:tblGrid>
      <w:tr w:rsidR="00432F33" w:rsidRPr="001D79AB" w14:paraId="69E5705D" w14:textId="77777777" w:rsidTr="00B227ED">
        <w:tc>
          <w:tcPr>
            <w:tcW w:w="3237" w:type="dxa"/>
          </w:tcPr>
          <w:p w14:paraId="2DD49F85" w14:textId="77777777" w:rsidR="00432F33" w:rsidRPr="001D79AB" w:rsidRDefault="00432F33" w:rsidP="00B227ED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7:00-8:00</w:t>
            </w:r>
          </w:p>
        </w:tc>
        <w:tc>
          <w:tcPr>
            <w:tcW w:w="9713" w:type="dxa"/>
          </w:tcPr>
          <w:p w14:paraId="50F88A7B" w14:textId="438E417E" w:rsidR="00432F33" w:rsidRPr="001D79AB" w:rsidRDefault="00432F33" w:rsidP="00B227ED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Check-i</w:t>
            </w:r>
            <w:r w:rsidR="00D42406" w:rsidRPr="001D79AB">
              <w:rPr>
                <w:rFonts w:cstheme="minorHAnsi"/>
              </w:rPr>
              <w:t>n</w:t>
            </w:r>
          </w:p>
        </w:tc>
      </w:tr>
    </w:tbl>
    <w:p w14:paraId="5257BAA2" w14:textId="0A9FBBFC" w:rsidR="00AC2040" w:rsidRPr="001D79AB" w:rsidRDefault="00AC2040" w:rsidP="00AC204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D42406" w:rsidRPr="001D79AB" w14:paraId="76A03E8D" w14:textId="77777777" w:rsidTr="00DA78C0">
        <w:trPr>
          <w:tblHeader/>
        </w:trPr>
        <w:tc>
          <w:tcPr>
            <w:tcW w:w="3237" w:type="dxa"/>
          </w:tcPr>
          <w:p w14:paraId="4378E487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Time</w:t>
            </w:r>
          </w:p>
          <w:p w14:paraId="454ED14A" w14:textId="52495101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(Location)</w:t>
            </w:r>
          </w:p>
        </w:tc>
        <w:tc>
          <w:tcPr>
            <w:tcW w:w="3237" w:type="dxa"/>
          </w:tcPr>
          <w:p w14:paraId="3E7D9413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Pediatric/General</w:t>
            </w:r>
          </w:p>
          <w:p w14:paraId="7BBFDA32" w14:textId="0DF22965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(Hatley Auditorium)</w:t>
            </w:r>
          </w:p>
        </w:tc>
        <w:tc>
          <w:tcPr>
            <w:tcW w:w="3238" w:type="dxa"/>
          </w:tcPr>
          <w:p w14:paraId="2843697E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General Practice or Academic</w:t>
            </w:r>
          </w:p>
          <w:p w14:paraId="0A22B9F6" w14:textId="0779CDA0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(Hatley Room 215)</w:t>
            </w:r>
          </w:p>
        </w:tc>
        <w:tc>
          <w:tcPr>
            <w:tcW w:w="3238" w:type="dxa"/>
          </w:tcPr>
          <w:p w14:paraId="7E71DD02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Adult </w:t>
            </w:r>
          </w:p>
          <w:p w14:paraId="7144C757" w14:textId="7E646354" w:rsidR="00D42406" w:rsidRPr="001D79AB" w:rsidRDefault="00D42406" w:rsidP="00D42406">
            <w:pPr>
              <w:rPr>
                <w:rFonts w:cstheme="minorHAnsi"/>
                <w:color w:val="000000" w:themeColor="text1"/>
              </w:rPr>
            </w:pPr>
            <w:r w:rsidRPr="001D79AB">
              <w:rPr>
                <w:rFonts w:cstheme="minorHAnsi"/>
                <w:color w:val="000000" w:themeColor="text1"/>
              </w:rPr>
              <w:t>(Baptist Health Allied Health Sciences Building Room 103</w:t>
            </w:r>
            <w:r w:rsidR="00685033" w:rsidRPr="001D79AB">
              <w:rPr>
                <w:rFonts w:cstheme="minorHAnsi"/>
                <w:color w:val="000000" w:themeColor="text1"/>
              </w:rPr>
              <w:t>)</w:t>
            </w:r>
          </w:p>
        </w:tc>
      </w:tr>
      <w:tr w:rsidR="00D42406" w:rsidRPr="001D79AB" w14:paraId="21F54643" w14:textId="77777777" w:rsidTr="00222D56">
        <w:tc>
          <w:tcPr>
            <w:tcW w:w="3237" w:type="dxa"/>
          </w:tcPr>
          <w:p w14:paraId="7C8CA16D" w14:textId="1B8B1AEC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8:00-9:00</w:t>
            </w:r>
          </w:p>
        </w:tc>
        <w:tc>
          <w:tcPr>
            <w:tcW w:w="3237" w:type="dxa"/>
            <w:vMerge w:val="restart"/>
          </w:tcPr>
          <w:p w14:paraId="45576A40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Sensory Processing Disorder: Antecedent Hiding in Plain Sight</w:t>
            </w:r>
          </w:p>
          <w:p w14:paraId="3A19DCB1" w14:textId="0492BCF9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David Daniel (2.0 CEU)</w:t>
            </w:r>
          </w:p>
        </w:tc>
        <w:tc>
          <w:tcPr>
            <w:tcW w:w="3238" w:type="dxa"/>
          </w:tcPr>
          <w:p w14:paraId="5F4AED78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Functional Breathing</w:t>
            </w:r>
          </w:p>
          <w:p w14:paraId="19059B53" w14:textId="0AC5042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Hannah Johnson (1.0 CEU)</w:t>
            </w:r>
          </w:p>
          <w:p w14:paraId="0D344327" w14:textId="036D73F1" w:rsidR="00D42406" w:rsidRPr="001D79AB" w:rsidRDefault="00D42406" w:rsidP="00D42406">
            <w:pPr>
              <w:rPr>
                <w:rFonts w:cstheme="minorHAnsi"/>
              </w:rPr>
            </w:pPr>
          </w:p>
        </w:tc>
        <w:tc>
          <w:tcPr>
            <w:tcW w:w="3238" w:type="dxa"/>
            <w:vMerge w:val="restart"/>
          </w:tcPr>
          <w:p w14:paraId="2304DB66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The Clinical Applications of Myofascial Relief</w:t>
            </w:r>
          </w:p>
          <w:p w14:paraId="2900E245" w14:textId="58399BDC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Rob McAlister (2.0 CEU)</w:t>
            </w:r>
          </w:p>
        </w:tc>
      </w:tr>
      <w:tr w:rsidR="00D42406" w:rsidRPr="001D79AB" w14:paraId="396079AA" w14:textId="77777777" w:rsidTr="00222D56">
        <w:tc>
          <w:tcPr>
            <w:tcW w:w="3237" w:type="dxa"/>
          </w:tcPr>
          <w:p w14:paraId="59953FF8" w14:textId="1446852B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9:15-10:15</w:t>
            </w:r>
          </w:p>
        </w:tc>
        <w:tc>
          <w:tcPr>
            <w:tcW w:w="3237" w:type="dxa"/>
            <w:vMerge/>
          </w:tcPr>
          <w:p w14:paraId="4DC3FFCF" w14:textId="77777777" w:rsidR="00D42406" w:rsidRPr="001D79AB" w:rsidRDefault="00D42406" w:rsidP="00D42406">
            <w:pPr>
              <w:rPr>
                <w:rFonts w:cstheme="minorHAnsi"/>
              </w:rPr>
            </w:pPr>
          </w:p>
        </w:tc>
        <w:tc>
          <w:tcPr>
            <w:tcW w:w="3238" w:type="dxa"/>
          </w:tcPr>
          <w:p w14:paraId="684B284D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Food Insecurity and Occupational Disruption in Southeastern Kentucky </w:t>
            </w:r>
          </w:p>
          <w:p w14:paraId="2655FEFF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Jodi Collins and Susan </w:t>
            </w:r>
            <w:proofErr w:type="spellStart"/>
            <w:r w:rsidRPr="001D79AB">
              <w:rPr>
                <w:rFonts w:cstheme="minorHAnsi"/>
              </w:rPr>
              <w:t>Skees</w:t>
            </w:r>
            <w:proofErr w:type="spellEnd"/>
            <w:r w:rsidRPr="001D79AB">
              <w:rPr>
                <w:rFonts w:cstheme="minorHAnsi"/>
              </w:rPr>
              <w:t>-Hermes (1.0 CEU)</w:t>
            </w:r>
          </w:p>
          <w:p w14:paraId="7339858F" w14:textId="77777777" w:rsidR="00D42406" w:rsidRPr="001D79AB" w:rsidRDefault="00D42406" w:rsidP="00D42406">
            <w:pPr>
              <w:rPr>
                <w:rFonts w:cstheme="minorHAnsi"/>
              </w:rPr>
            </w:pPr>
          </w:p>
        </w:tc>
        <w:tc>
          <w:tcPr>
            <w:tcW w:w="3238" w:type="dxa"/>
            <w:vMerge/>
          </w:tcPr>
          <w:p w14:paraId="00C5A53B" w14:textId="32B7B206" w:rsidR="00D42406" w:rsidRPr="001D79AB" w:rsidRDefault="00D42406" w:rsidP="00D42406">
            <w:pPr>
              <w:rPr>
                <w:rFonts w:cstheme="minorHAnsi"/>
              </w:rPr>
            </w:pPr>
          </w:p>
        </w:tc>
      </w:tr>
      <w:tr w:rsidR="00D42406" w:rsidRPr="001D79AB" w14:paraId="5CB6B6B9" w14:textId="77777777" w:rsidTr="00222D56">
        <w:tc>
          <w:tcPr>
            <w:tcW w:w="3237" w:type="dxa"/>
          </w:tcPr>
          <w:p w14:paraId="7B3952F3" w14:textId="5014A681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10:30-11:30</w:t>
            </w:r>
          </w:p>
        </w:tc>
        <w:tc>
          <w:tcPr>
            <w:tcW w:w="3237" w:type="dxa"/>
          </w:tcPr>
          <w:p w14:paraId="26F1932D" w14:textId="77777777" w:rsidR="00475EE5" w:rsidRPr="001D79AB" w:rsidRDefault="00475EE5" w:rsidP="00475EE5">
            <w:pPr>
              <w:rPr>
                <w:rFonts w:cstheme="minorHAnsi"/>
              </w:rPr>
            </w:pPr>
            <w:proofErr w:type="gramStart"/>
            <w:r w:rsidRPr="001D79AB">
              <w:rPr>
                <w:rFonts w:cstheme="minorHAnsi"/>
              </w:rPr>
              <w:t>So</w:t>
            </w:r>
            <w:proofErr w:type="gramEnd"/>
            <w:r w:rsidRPr="001D79AB">
              <w:rPr>
                <w:rFonts w:cstheme="minorHAnsi"/>
              </w:rPr>
              <w:t xml:space="preserve"> you want to be a Fieldwork Educator?</w:t>
            </w:r>
          </w:p>
          <w:p w14:paraId="0833D976" w14:textId="1F835D6E" w:rsidR="00475EE5" w:rsidRPr="001D79AB" w:rsidRDefault="00475EE5" w:rsidP="00475EE5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Cassie Ginn and Allen Keener (1.0 CEU)</w:t>
            </w:r>
          </w:p>
          <w:p w14:paraId="61303DB2" w14:textId="24B30895" w:rsidR="00D42406" w:rsidRPr="001D79AB" w:rsidRDefault="00D42406" w:rsidP="00D42406">
            <w:pPr>
              <w:rPr>
                <w:rFonts w:cstheme="minorHAnsi"/>
              </w:rPr>
            </w:pPr>
          </w:p>
        </w:tc>
        <w:tc>
          <w:tcPr>
            <w:tcW w:w="3238" w:type="dxa"/>
          </w:tcPr>
          <w:p w14:paraId="0DA41344" w14:textId="77777777" w:rsidR="00475EE5" w:rsidRPr="001D79AB" w:rsidRDefault="00475EE5" w:rsidP="00475EE5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OT Providers: Define, Deescalate and Defuse: Aggressive Work Situations</w:t>
            </w:r>
          </w:p>
          <w:p w14:paraId="12BBB49A" w14:textId="6A83C40F" w:rsidR="00D42406" w:rsidRPr="001D79AB" w:rsidRDefault="00475EE5" w:rsidP="00475EE5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Susan </w:t>
            </w:r>
            <w:proofErr w:type="spellStart"/>
            <w:r w:rsidRPr="001D79AB">
              <w:rPr>
                <w:rFonts w:cstheme="minorHAnsi"/>
              </w:rPr>
              <w:t>Skees</w:t>
            </w:r>
            <w:proofErr w:type="spellEnd"/>
            <w:r w:rsidRPr="001D79AB">
              <w:rPr>
                <w:rFonts w:cstheme="minorHAnsi"/>
              </w:rPr>
              <w:t xml:space="preserve">-Hermes </w:t>
            </w:r>
            <w:r>
              <w:rPr>
                <w:rFonts w:cstheme="minorHAnsi"/>
              </w:rPr>
              <w:t xml:space="preserve">and Frances Howard </w:t>
            </w:r>
            <w:r w:rsidRPr="001D79AB">
              <w:rPr>
                <w:rFonts w:cstheme="minorHAnsi"/>
              </w:rPr>
              <w:t>(1.0 CEU)</w:t>
            </w:r>
          </w:p>
        </w:tc>
        <w:tc>
          <w:tcPr>
            <w:tcW w:w="3238" w:type="dxa"/>
          </w:tcPr>
          <w:p w14:paraId="1909C5DA" w14:textId="351D3D76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Prone to Success: The Impact of Positional Changes to Handwriting.</w:t>
            </w:r>
          </w:p>
          <w:p w14:paraId="26F7F944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Magdalene Pearl</w:t>
            </w:r>
          </w:p>
          <w:p w14:paraId="76BA7C59" w14:textId="7777777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(1.0 CEU)</w:t>
            </w:r>
          </w:p>
          <w:p w14:paraId="460C30BE" w14:textId="6C438E64" w:rsidR="00685033" w:rsidRPr="001D79AB" w:rsidRDefault="00685033" w:rsidP="00D42406">
            <w:pPr>
              <w:rPr>
                <w:rFonts w:cstheme="minorHAnsi"/>
              </w:rPr>
            </w:pPr>
          </w:p>
        </w:tc>
      </w:tr>
      <w:tr w:rsidR="00D42406" w:rsidRPr="001D79AB" w14:paraId="34ABDF8C" w14:textId="77777777" w:rsidTr="0021127F">
        <w:trPr>
          <w:trHeight w:val="596"/>
        </w:trPr>
        <w:tc>
          <w:tcPr>
            <w:tcW w:w="3237" w:type="dxa"/>
          </w:tcPr>
          <w:p w14:paraId="45282F33" w14:textId="30E376C6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11:</w:t>
            </w:r>
            <w:r w:rsidR="00685033" w:rsidRPr="001D79AB">
              <w:rPr>
                <w:rFonts w:cstheme="minorHAnsi"/>
              </w:rPr>
              <w:t>30</w:t>
            </w:r>
            <w:r w:rsidRPr="001D79AB">
              <w:rPr>
                <w:rFonts w:cstheme="minorHAnsi"/>
              </w:rPr>
              <w:t>-1:</w:t>
            </w:r>
            <w:r w:rsidR="00685033" w:rsidRPr="001D79AB">
              <w:rPr>
                <w:rFonts w:cstheme="minorHAnsi"/>
              </w:rPr>
              <w:t xml:space="preserve">30 </w:t>
            </w:r>
            <w:r w:rsidRPr="001D79AB">
              <w:rPr>
                <w:rFonts w:cstheme="minorHAnsi"/>
              </w:rPr>
              <w:t>p.m.</w:t>
            </w:r>
          </w:p>
        </w:tc>
        <w:tc>
          <w:tcPr>
            <w:tcW w:w="9713" w:type="dxa"/>
            <w:gridSpan w:val="3"/>
          </w:tcPr>
          <w:p w14:paraId="34D04320" w14:textId="6BAF71DC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Build a bag lunch</w:t>
            </w:r>
            <w:r w:rsidR="00685033" w:rsidRPr="001D79AB">
              <w:rPr>
                <w:rFonts w:cstheme="minorHAnsi"/>
              </w:rPr>
              <w:t xml:space="preserve"> (Hatley Cafeteria); </w:t>
            </w:r>
            <w:r w:rsidRPr="001D79AB">
              <w:rPr>
                <w:rFonts w:cstheme="minorHAnsi"/>
              </w:rPr>
              <w:t xml:space="preserve"> exhibitors</w:t>
            </w:r>
            <w:r w:rsidR="00685033" w:rsidRPr="001D79AB">
              <w:rPr>
                <w:rFonts w:cstheme="minorHAnsi"/>
              </w:rPr>
              <w:t xml:space="preserve"> (Hatley Lobby)</w:t>
            </w:r>
          </w:p>
        </w:tc>
      </w:tr>
      <w:tr w:rsidR="00D42406" w:rsidRPr="001D79AB" w14:paraId="40A0CBAE" w14:textId="77777777" w:rsidTr="00222D56">
        <w:tc>
          <w:tcPr>
            <w:tcW w:w="3237" w:type="dxa"/>
          </w:tcPr>
          <w:p w14:paraId="02A89037" w14:textId="369C055F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1:30-2:30 p.m.</w:t>
            </w:r>
          </w:p>
        </w:tc>
        <w:tc>
          <w:tcPr>
            <w:tcW w:w="3237" w:type="dxa"/>
          </w:tcPr>
          <w:p w14:paraId="17B13EB0" w14:textId="12B528B3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eastAsia="Times New Roman" w:cstheme="minorHAnsi"/>
              </w:rPr>
              <w:t xml:space="preserve">African American Caucus: A Discussion Facilitated by </w:t>
            </w:r>
            <w:proofErr w:type="spellStart"/>
            <w:r w:rsidRPr="001D79AB">
              <w:rPr>
                <w:rFonts w:eastAsia="Times New Roman" w:cstheme="minorHAnsi"/>
              </w:rPr>
              <w:t>Geela</w:t>
            </w:r>
            <w:proofErr w:type="spellEnd"/>
            <w:r w:rsidRPr="001D79AB">
              <w:rPr>
                <w:rFonts w:eastAsia="Times New Roman" w:cstheme="minorHAnsi"/>
              </w:rPr>
              <w:t xml:space="preserve"> </w:t>
            </w:r>
            <w:proofErr w:type="spellStart"/>
            <w:r w:rsidR="00685033" w:rsidRPr="001D79AB">
              <w:rPr>
                <w:rFonts w:eastAsia="Times New Roman" w:cstheme="minorHAnsi"/>
              </w:rPr>
              <w:t>Spira</w:t>
            </w:r>
            <w:proofErr w:type="spellEnd"/>
            <w:r w:rsidRPr="001D79AB">
              <w:rPr>
                <w:rFonts w:eastAsia="Times New Roman" w:cstheme="minorHAnsi"/>
              </w:rPr>
              <w:t xml:space="preserve"> (1.0 CEU)</w:t>
            </w:r>
          </w:p>
        </w:tc>
        <w:tc>
          <w:tcPr>
            <w:tcW w:w="3238" w:type="dxa"/>
          </w:tcPr>
          <w:p w14:paraId="224CCC9A" w14:textId="05A22F62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Tetraplegia and Time-Use: Meaningful Occupation as a Rehabilitation Outcome</w:t>
            </w:r>
          </w:p>
          <w:p w14:paraId="05BE9BF8" w14:textId="3649CEBB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Amanda </w:t>
            </w:r>
            <w:proofErr w:type="spellStart"/>
            <w:r w:rsidRPr="001D79AB">
              <w:rPr>
                <w:rFonts w:cstheme="minorHAnsi"/>
              </w:rPr>
              <w:t>Balser</w:t>
            </w:r>
            <w:proofErr w:type="spellEnd"/>
            <w:r w:rsidRPr="001D79AB">
              <w:rPr>
                <w:rFonts w:cstheme="minorHAnsi"/>
              </w:rPr>
              <w:t xml:space="preserve"> (1.0 CEU)</w:t>
            </w:r>
          </w:p>
        </w:tc>
        <w:tc>
          <w:tcPr>
            <w:tcW w:w="3238" w:type="dxa"/>
          </w:tcPr>
          <w:p w14:paraId="24FC4A1E" w14:textId="77777777" w:rsidR="001D79AB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Chronic Critical Illness: The Role of OT</w:t>
            </w:r>
          </w:p>
          <w:p w14:paraId="7C721BC8" w14:textId="6D25410C" w:rsidR="00685033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Laura </w:t>
            </w:r>
            <w:proofErr w:type="spellStart"/>
            <w:r w:rsidRPr="001D79AB">
              <w:rPr>
                <w:rFonts w:cstheme="minorHAnsi"/>
              </w:rPr>
              <w:t>Stimler</w:t>
            </w:r>
            <w:proofErr w:type="spellEnd"/>
            <w:r w:rsidRPr="001D79AB">
              <w:rPr>
                <w:rFonts w:cstheme="minorHAnsi"/>
              </w:rPr>
              <w:t xml:space="preserve">, Miranda Fields, Samantha </w:t>
            </w:r>
            <w:proofErr w:type="spellStart"/>
            <w:r w:rsidRPr="001D79AB">
              <w:rPr>
                <w:rFonts w:cstheme="minorHAnsi"/>
              </w:rPr>
              <w:t>Giovanazzi</w:t>
            </w:r>
            <w:proofErr w:type="spellEnd"/>
            <w:r w:rsidRPr="001D79AB">
              <w:rPr>
                <w:rFonts w:cstheme="minorHAnsi"/>
              </w:rPr>
              <w:t xml:space="preserve"> (1.0 CEU)</w:t>
            </w:r>
            <w:r w:rsidR="001D79AB" w:rsidRPr="001D79AB">
              <w:rPr>
                <w:rFonts w:cstheme="minorHAnsi"/>
              </w:rPr>
              <w:br/>
            </w:r>
          </w:p>
        </w:tc>
      </w:tr>
      <w:tr w:rsidR="00D42406" w:rsidRPr="001D79AB" w14:paraId="5A6CA265" w14:textId="77777777" w:rsidTr="00FA5E91">
        <w:tc>
          <w:tcPr>
            <w:tcW w:w="3237" w:type="dxa"/>
          </w:tcPr>
          <w:p w14:paraId="35D703A8" w14:textId="762D5394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lastRenderedPageBreak/>
              <w:t>2:45-3:45 p.m.</w:t>
            </w:r>
          </w:p>
        </w:tc>
        <w:tc>
          <w:tcPr>
            <w:tcW w:w="9713" w:type="dxa"/>
            <w:gridSpan w:val="3"/>
          </w:tcPr>
          <w:p w14:paraId="3B8B0123" w14:textId="39F825EE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District Meetings: Live and </w:t>
            </w:r>
            <w:r w:rsidR="001D79AB" w:rsidRPr="001D79AB">
              <w:rPr>
                <w:rFonts w:cstheme="minorHAnsi"/>
              </w:rPr>
              <w:t>streaming</w:t>
            </w:r>
            <w:r w:rsidRPr="001D79AB">
              <w:rPr>
                <w:rFonts w:cstheme="minorHAnsi"/>
              </w:rPr>
              <w:t xml:space="preserve"> (1.0 CEU)</w:t>
            </w:r>
          </w:p>
          <w:p w14:paraId="36AD51AB" w14:textId="6FA139A4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Central</w:t>
            </w:r>
            <w:r w:rsidR="00685033" w:rsidRPr="001D79AB">
              <w:rPr>
                <w:rFonts w:cstheme="minorHAnsi"/>
              </w:rPr>
              <w:t xml:space="preserve">: </w:t>
            </w:r>
            <w:r w:rsidR="001D79AB" w:rsidRPr="001D79AB">
              <w:rPr>
                <w:rFonts w:cstheme="minorHAnsi"/>
              </w:rPr>
              <w:t>Hatley Auditorium</w:t>
            </w:r>
          </w:p>
          <w:p w14:paraId="13888613" w14:textId="2C81D717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Eastern</w:t>
            </w:r>
            <w:r w:rsidR="00685033" w:rsidRPr="001D79AB">
              <w:rPr>
                <w:rFonts w:cstheme="minorHAnsi"/>
              </w:rPr>
              <w:t xml:space="preserve">: Hatley Room </w:t>
            </w:r>
            <w:r w:rsidR="001D79AB" w:rsidRPr="001D79AB">
              <w:rPr>
                <w:rFonts w:cstheme="minorHAnsi"/>
              </w:rPr>
              <w:t>215</w:t>
            </w:r>
          </w:p>
          <w:p w14:paraId="57A9380B" w14:textId="7B0652A8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Northern</w:t>
            </w:r>
            <w:r w:rsidR="001D79AB" w:rsidRPr="001D79AB">
              <w:rPr>
                <w:rFonts w:cstheme="minorHAnsi"/>
              </w:rPr>
              <w:t>: Hatley Room 10</w:t>
            </w:r>
          </w:p>
          <w:p w14:paraId="06E3A0FD" w14:textId="1A6C23BB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Western</w:t>
            </w:r>
            <w:r w:rsidR="00685033" w:rsidRPr="001D79AB">
              <w:rPr>
                <w:rFonts w:cstheme="minorHAnsi"/>
              </w:rPr>
              <w:t xml:space="preserve">: </w:t>
            </w:r>
            <w:r w:rsidR="001D79AB" w:rsidRPr="001D79AB">
              <w:rPr>
                <w:rFonts w:cstheme="minorHAnsi"/>
                <w:color w:val="000000" w:themeColor="text1"/>
              </w:rPr>
              <w:t>Baptist Health Allied Health Sciences Building Room 103</w:t>
            </w:r>
          </w:p>
          <w:p w14:paraId="14B40D3D" w14:textId="5FEC4A1A" w:rsidR="00D42406" w:rsidRPr="001D79AB" w:rsidRDefault="00D42406" w:rsidP="00D42406">
            <w:pPr>
              <w:rPr>
                <w:rFonts w:cstheme="minorHAnsi"/>
              </w:rPr>
            </w:pPr>
          </w:p>
        </w:tc>
      </w:tr>
      <w:tr w:rsidR="00D42406" w:rsidRPr="001D79AB" w14:paraId="2404D245" w14:textId="77777777" w:rsidTr="001870C7">
        <w:tc>
          <w:tcPr>
            <w:tcW w:w="3237" w:type="dxa"/>
          </w:tcPr>
          <w:p w14:paraId="7E0E56B0" w14:textId="567A8F99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4:00-5:00 p.m.</w:t>
            </w:r>
          </w:p>
        </w:tc>
        <w:tc>
          <w:tcPr>
            <w:tcW w:w="9713" w:type="dxa"/>
            <w:gridSpan w:val="3"/>
          </w:tcPr>
          <w:p w14:paraId="23E116DC" w14:textId="1EB01DED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Live raffle drawing</w:t>
            </w:r>
            <w:r w:rsidR="00685033" w:rsidRPr="001D79AB">
              <w:rPr>
                <w:rFonts w:cstheme="minorHAnsi"/>
              </w:rPr>
              <w:t>: Hatley Auditorium</w:t>
            </w:r>
          </w:p>
          <w:p w14:paraId="144E89B0" w14:textId="3CBC6E52" w:rsidR="00D42406" w:rsidRPr="001D79AB" w:rsidRDefault="00D42406" w:rsidP="00D42406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Adjourn meeting</w:t>
            </w:r>
          </w:p>
        </w:tc>
      </w:tr>
    </w:tbl>
    <w:p w14:paraId="0DF6BC8A" w14:textId="4DABB806" w:rsidR="00446B39" w:rsidRPr="001D79AB" w:rsidRDefault="00446B39" w:rsidP="00AC2040">
      <w:pPr>
        <w:rPr>
          <w:rFonts w:cstheme="minorHAnsi"/>
        </w:rPr>
      </w:pPr>
    </w:p>
    <w:p w14:paraId="745706E5" w14:textId="77777777" w:rsidR="00516564" w:rsidRPr="001D79AB" w:rsidRDefault="00516564">
      <w:pPr>
        <w:rPr>
          <w:rFonts w:cstheme="minorHAnsi"/>
        </w:rPr>
      </w:pPr>
      <w:r w:rsidRPr="001D79AB">
        <w:rPr>
          <w:rFonts w:cstheme="minorHAnsi"/>
        </w:rPr>
        <w:br w:type="page"/>
      </w:r>
    </w:p>
    <w:p w14:paraId="2C2D0BD5" w14:textId="60A5F3A2" w:rsidR="00446B39" w:rsidRPr="001D79AB" w:rsidRDefault="00446B39" w:rsidP="00AC2040">
      <w:pPr>
        <w:rPr>
          <w:rFonts w:cstheme="minorHAnsi"/>
        </w:rPr>
      </w:pPr>
      <w:r w:rsidRPr="001D79AB">
        <w:rPr>
          <w:rFonts w:cstheme="minorHAnsi"/>
        </w:rPr>
        <w:lastRenderedPageBreak/>
        <w:t xml:space="preserve">Virtual Presentations on Teachable.com </w:t>
      </w:r>
      <w:r w:rsidR="001A6810">
        <w:rPr>
          <w:rFonts w:cstheme="minorHAnsi"/>
        </w:rPr>
        <w:t>beginning on 9/24 until 12/31</w:t>
      </w:r>
    </w:p>
    <w:p w14:paraId="3D273163" w14:textId="239E6EF2" w:rsidR="00446B39" w:rsidRPr="001D79AB" w:rsidRDefault="00446B39" w:rsidP="00AC2040">
      <w:pPr>
        <w:rPr>
          <w:rFonts w:cstheme="minorHAnsi"/>
        </w:rPr>
      </w:pPr>
    </w:p>
    <w:tbl>
      <w:tblPr>
        <w:tblW w:w="12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6"/>
        <w:gridCol w:w="4404"/>
        <w:gridCol w:w="2520"/>
        <w:gridCol w:w="3060"/>
      </w:tblGrid>
      <w:tr w:rsidR="00DA78C0" w:rsidRPr="001D79AB" w14:paraId="20FE721B" w14:textId="77777777" w:rsidTr="00830266">
        <w:trPr>
          <w:tblHeader/>
        </w:trPr>
        <w:tc>
          <w:tcPr>
            <w:tcW w:w="2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2EC1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Author</w:t>
            </w:r>
          </w:p>
        </w:tc>
        <w:tc>
          <w:tcPr>
            <w:tcW w:w="4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8817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Title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4BC6F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Session Type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 w14:paraId="071DE59D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 xml:space="preserve">Type </w:t>
            </w:r>
          </w:p>
        </w:tc>
      </w:tr>
      <w:tr w:rsidR="00DA78C0" w:rsidRPr="001D79AB" w14:paraId="790AB10C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46E1" w14:textId="6121C305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Jayson Davies</w:t>
            </w:r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8141C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Developing Your Online Presence as an OT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83F01" w14:textId="36CF1574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 xml:space="preserve">. </w:t>
            </w:r>
            <w:r w:rsidRPr="001D79AB">
              <w:rPr>
                <w:rFonts w:eastAsia="Times New Roman" w:cstheme="minorHAnsi"/>
              </w:rPr>
              <w:t>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75D21F" w14:textId="027840A6" w:rsidR="00DA78C0" w:rsidRPr="001D79AB" w:rsidRDefault="00522EA1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Pediatrics/</w:t>
            </w:r>
            <w:r w:rsidR="00DA78C0" w:rsidRPr="001D79AB">
              <w:rPr>
                <w:rFonts w:eastAsia="Times New Roman" w:cstheme="minorHAnsi"/>
              </w:rPr>
              <w:t>General practice</w:t>
            </w:r>
          </w:p>
        </w:tc>
      </w:tr>
      <w:tr w:rsidR="00DA78C0" w:rsidRPr="001D79AB" w14:paraId="0488E830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83782" w14:textId="13CFE1A8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Amy Noble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5F95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 Trauma: Impact Across the Lifespan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7E9D" w14:textId="2B45B054" w:rsidR="00DA78C0" w:rsidRPr="001D79AB" w:rsidRDefault="00DA78C0" w:rsidP="00DA78C0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B85FC1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 </w:t>
            </w:r>
          </w:p>
          <w:p w14:paraId="6A7F42AC" w14:textId="43ED764C" w:rsidR="00DA78C0" w:rsidRPr="001D79AB" w:rsidRDefault="00DA78C0" w:rsidP="00772F33">
            <w:pPr>
              <w:rPr>
                <w:rFonts w:eastAsia="Times New Roman" w:cstheme="minorHAnsi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2DA111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Pediatrics</w:t>
            </w:r>
          </w:p>
        </w:tc>
      </w:tr>
      <w:tr w:rsidR="00DA78C0" w:rsidRPr="001D79AB" w14:paraId="6B151840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3934" w14:textId="674379DF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 xml:space="preserve">Josh </w:t>
            </w:r>
            <w:proofErr w:type="spellStart"/>
            <w:r w:rsidRPr="001D79AB">
              <w:rPr>
                <w:rFonts w:eastAsia="Times New Roman" w:cstheme="minorHAnsi"/>
              </w:rPr>
              <w:t>Skuller</w:t>
            </w:r>
            <w:proofErr w:type="spellEnd"/>
            <w:r w:rsidRPr="001D79AB">
              <w:rPr>
                <w:rFonts w:eastAsia="Times New Roman" w:cstheme="minorHAnsi"/>
              </w:rPr>
              <w:t xml:space="preserve">, Maddie </w:t>
            </w:r>
            <w:proofErr w:type="spellStart"/>
            <w:r w:rsidRPr="001D79AB">
              <w:rPr>
                <w:rFonts w:eastAsia="Times New Roman" w:cstheme="minorHAnsi"/>
              </w:rPr>
              <w:t>Luette</w:t>
            </w:r>
            <w:proofErr w:type="spellEnd"/>
            <w:r w:rsidRPr="001D79AB">
              <w:rPr>
                <w:rFonts w:eastAsia="Times New Roman" w:cstheme="minorHAnsi"/>
              </w:rPr>
              <w:t xml:space="preserve">, Rachel </w:t>
            </w:r>
            <w:proofErr w:type="spellStart"/>
            <w:r w:rsidRPr="001D79AB">
              <w:rPr>
                <w:rFonts w:eastAsia="Times New Roman" w:cstheme="minorHAnsi"/>
              </w:rPr>
              <w:t>Pitzen</w:t>
            </w:r>
            <w:proofErr w:type="spellEnd"/>
            <w:r w:rsidRPr="001D79AB">
              <w:rPr>
                <w:rFonts w:eastAsia="Times New Roman" w:cstheme="minorHAnsi"/>
              </w:rPr>
              <w:t>, Emily Wells</w:t>
            </w:r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4979" w14:textId="0927CDED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 xml:space="preserve">Occupational Therapy Interventions </w:t>
            </w:r>
            <w:r w:rsidR="001D79AB">
              <w:rPr>
                <w:rFonts w:eastAsia="Times New Roman" w:cstheme="minorHAnsi"/>
              </w:rPr>
              <w:t>f</w:t>
            </w:r>
            <w:r w:rsidRPr="001D79AB">
              <w:rPr>
                <w:rFonts w:eastAsia="Times New Roman" w:cstheme="minorHAnsi"/>
              </w:rPr>
              <w:t>or Children: A Systematic Review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68AC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1hr 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64D6C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Pediatrics</w:t>
            </w:r>
          </w:p>
        </w:tc>
      </w:tr>
      <w:tr w:rsidR="00DA78C0" w:rsidRPr="001D79AB" w14:paraId="7F8A5188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97C8" w14:textId="5AA437D2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 xml:space="preserve">Rebecca Mojica, </w:t>
            </w:r>
            <w:proofErr w:type="spellStart"/>
            <w:r w:rsidRPr="001D79AB">
              <w:rPr>
                <w:rFonts w:eastAsia="Times New Roman" w:cstheme="minorHAnsi"/>
              </w:rPr>
              <w:t>Geela</w:t>
            </w:r>
            <w:proofErr w:type="spellEnd"/>
            <w:r w:rsidRPr="001D79AB">
              <w:rPr>
                <w:rFonts w:eastAsia="Times New Roman" w:cstheme="minorHAnsi"/>
              </w:rPr>
              <w:t xml:space="preserve"> </w:t>
            </w:r>
            <w:proofErr w:type="spellStart"/>
            <w:r w:rsidRPr="001D79AB">
              <w:rPr>
                <w:rFonts w:eastAsia="Times New Roman" w:cstheme="minorHAnsi"/>
              </w:rPr>
              <w:t>Spira</w:t>
            </w:r>
            <w:proofErr w:type="spellEnd"/>
            <w:r w:rsidRPr="001D79AB">
              <w:rPr>
                <w:rFonts w:eastAsia="Times New Roman" w:cstheme="minorHAnsi"/>
              </w:rPr>
              <w:t xml:space="preserve">, Susan </w:t>
            </w:r>
            <w:proofErr w:type="spellStart"/>
            <w:r w:rsidRPr="001D79AB">
              <w:rPr>
                <w:rFonts w:eastAsia="Times New Roman" w:cstheme="minorHAnsi"/>
              </w:rPr>
              <w:t>Skees</w:t>
            </w:r>
            <w:proofErr w:type="spellEnd"/>
            <w:r w:rsidRPr="001D79AB">
              <w:rPr>
                <w:rFonts w:eastAsia="Times New Roman" w:cstheme="minorHAnsi"/>
              </w:rPr>
              <w:t xml:space="preserve"> Hermes</w:t>
            </w:r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D4D6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Assessing Students’ Cultural Responsiveness with Standard Patient Interactions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CEEA" w14:textId="46888CAB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B0B12F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Academic</w:t>
            </w:r>
          </w:p>
        </w:tc>
      </w:tr>
      <w:tr w:rsidR="00DA78C0" w:rsidRPr="001D79AB" w14:paraId="14C5DE9F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6B92D" w14:textId="68FE5A3D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Shirley O’Brien</w:t>
            </w:r>
            <w:r w:rsidR="001D79AB">
              <w:rPr>
                <w:rFonts w:eastAsia="Times New Roman" w:cstheme="minorHAnsi"/>
              </w:rPr>
              <w:t xml:space="preserve">, </w:t>
            </w:r>
            <w:r w:rsidRPr="001D79AB">
              <w:rPr>
                <w:rFonts w:eastAsia="Times New Roman" w:cstheme="minorHAnsi"/>
              </w:rPr>
              <w:t>Melba Custe</w:t>
            </w:r>
            <w:r w:rsidR="001D79AB">
              <w:rPr>
                <w:rFonts w:eastAsia="Times New Roman" w:cstheme="minorHAnsi"/>
              </w:rPr>
              <w:t>r</w:t>
            </w:r>
            <w:r w:rsidRPr="001D79AB">
              <w:rPr>
                <w:rFonts w:eastAsia="Times New Roman" w:cstheme="minorHAnsi"/>
              </w:rPr>
              <w:t xml:space="preserve">, Camille </w:t>
            </w:r>
            <w:proofErr w:type="spellStart"/>
            <w:r w:rsidRPr="001D79AB">
              <w:rPr>
                <w:rFonts w:eastAsia="Times New Roman" w:cstheme="minorHAnsi"/>
              </w:rPr>
              <w:t>Skubik-Peplaski</w:t>
            </w:r>
            <w:proofErr w:type="spellEnd"/>
            <w:r w:rsidRPr="001D79AB">
              <w:rPr>
                <w:rFonts w:eastAsia="Times New Roman" w:cstheme="minorHAnsi"/>
              </w:rPr>
              <w:t xml:space="preserve"> </w:t>
            </w:r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AED69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The profession, it is a-changing:  The Capstone Project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28493" w14:textId="2BA18736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 xml:space="preserve">. </w:t>
            </w:r>
            <w:r w:rsidRPr="001D79AB">
              <w:rPr>
                <w:rFonts w:eastAsia="Times New Roman" w:cstheme="minorHAnsi"/>
              </w:rPr>
              <w:t>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4D46A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Academic</w:t>
            </w:r>
          </w:p>
        </w:tc>
      </w:tr>
      <w:tr w:rsidR="00DA78C0" w:rsidRPr="001D79AB" w14:paraId="404A8741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54928" w14:textId="6EC458BA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proofErr w:type="spellStart"/>
            <w:r w:rsidRPr="001D79AB">
              <w:rPr>
                <w:rFonts w:eastAsia="Times New Roman" w:cstheme="minorHAnsi"/>
              </w:rPr>
              <w:t>Markii</w:t>
            </w:r>
            <w:proofErr w:type="spellEnd"/>
            <w:r w:rsidRPr="001D79AB">
              <w:rPr>
                <w:rFonts w:eastAsia="Times New Roman" w:cstheme="minorHAnsi"/>
              </w:rPr>
              <w:t xml:space="preserve"> Landry, Shirley P. O’Brien, Camille </w:t>
            </w:r>
            <w:proofErr w:type="spellStart"/>
            <w:r w:rsidRPr="001D79AB">
              <w:rPr>
                <w:rFonts w:eastAsia="Times New Roman" w:cstheme="minorHAnsi"/>
              </w:rPr>
              <w:t>Skubik-Peplaski</w:t>
            </w:r>
            <w:proofErr w:type="spellEnd"/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30DE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Creating Occupational Opportunities for Students with Disabilities Through Drama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6402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1hr virtual</w:t>
            </w:r>
          </w:p>
          <w:p w14:paraId="3DA057E9" w14:textId="0778CE62" w:rsidR="00DA78C0" w:rsidRPr="001D79AB" w:rsidRDefault="00DA78C0" w:rsidP="00772F33">
            <w:pPr>
              <w:rPr>
                <w:rFonts w:eastAsia="Times New Roman" w:cstheme="minorHAnsi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596A29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Pediatrics</w:t>
            </w:r>
          </w:p>
        </w:tc>
      </w:tr>
      <w:tr w:rsidR="00DA78C0" w:rsidRPr="001D79AB" w14:paraId="6F67EFE9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92B9" w14:textId="187CC9EA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Shirley P. O’Brien</w:t>
            </w:r>
            <w:r w:rsidR="001D79AB">
              <w:rPr>
                <w:rFonts w:eastAsia="Times New Roman" w:cstheme="minorHAnsi"/>
              </w:rPr>
              <w:t>,</w:t>
            </w:r>
            <w:r w:rsidRPr="001D79AB">
              <w:rPr>
                <w:rFonts w:eastAsia="Times New Roman" w:cstheme="minorHAnsi"/>
              </w:rPr>
              <w:t xml:space="preserve"> Pam Stephenson;  Amy Coopersmith</w:t>
            </w:r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68FA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The power of occupation: Using ESSA to enhance student participation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E0E9" w14:textId="7F894399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1C3D48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Pediatrics</w:t>
            </w:r>
          </w:p>
        </w:tc>
      </w:tr>
      <w:tr w:rsidR="00DA78C0" w:rsidRPr="001D79AB" w14:paraId="251E2F51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BA81F" w14:textId="2BE1A9BA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Cody West, Cindy Hayden, Leah Simpkins</w:t>
            </w:r>
            <w:r w:rsidR="001D79AB">
              <w:rPr>
                <w:rFonts w:eastAsia="Times New Roman" w:cstheme="minorHAnsi"/>
              </w:rPr>
              <w:br/>
            </w:r>
            <w:r w:rsidRPr="001D79AB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6516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Treating SNF Clients’ UE Pain with E-stim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BCD4" w14:textId="1B42AD7C" w:rsidR="00DA78C0" w:rsidRPr="001D79AB" w:rsidRDefault="00C91224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</w:t>
            </w:r>
            <w:r w:rsidR="00651FC5" w:rsidRPr="001D79AB">
              <w:rPr>
                <w:rFonts w:eastAsia="Times New Roman" w:cstheme="minorHAnsi"/>
              </w:rPr>
              <w:t>r. 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48136D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Adults</w:t>
            </w:r>
          </w:p>
        </w:tc>
      </w:tr>
      <w:tr w:rsidR="00DA78C0" w:rsidRPr="001D79AB" w14:paraId="7E0EC3DD" w14:textId="77777777" w:rsidTr="00830266">
        <w:tc>
          <w:tcPr>
            <w:tcW w:w="2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9E14" w14:textId="77777777" w:rsidR="00DA78C0" w:rsidRPr="001D79AB" w:rsidRDefault="00DA78C0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lastRenderedPageBreak/>
              <w:t>Renee Causey Upton</w:t>
            </w:r>
          </w:p>
        </w:tc>
        <w:tc>
          <w:tcPr>
            <w:tcW w:w="4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5882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Research Basics for Occupational Therapy Practitioners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34A4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1hr virtual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144103" w14:textId="77777777" w:rsidR="00DA78C0" w:rsidRPr="001D79AB" w:rsidRDefault="00DA78C0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Academic; general practice</w:t>
            </w:r>
          </w:p>
        </w:tc>
      </w:tr>
      <w:tr w:rsidR="00B238C1" w:rsidRPr="001D79AB" w14:paraId="56049F45" w14:textId="77777777" w:rsidTr="00830266">
        <w:tc>
          <w:tcPr>
            <w:tcW w:w="29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78066" w14:textId="49E5DE4F" w:rsidR="00B238C1" w:rsidRPr="001D79AB" w:rsidRDefault="00B238C1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Jennifer Hight</w:t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9614" w14:textId="53D35C00" w:rsidR="00B238C1" w:rsidRPr="001D79AB" w:rsidRDefault="00B238C1" w:rsidP="00772F33">
            <w:pPr>
              <w:rPr>
                <w:rFonts w:eastAsia="Times New Roman" w:cstheme="minorHAnsi"/>
              </w:rPr>
            </w:pPr>
            <w:r w:rsidRPr="001D79AB">
              <w:rPr>
                <w:rFonts w:cstheme="minorHAnsi"/>
              </w:rPr>
              <w:t>Addressing Student Mental Health Needs in School Based Practice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72FA" w14:textId="4FF34FB9" w:rsidR="00B238C1" w:rsidRPr="001D79AB" w:rsidRDefault="00B238C1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F30DE5" w14:textId="77777777" w:rsidR="00B238C1" w:rsidRPr="001D79AB" w:rsidRDefault="00B238C1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Pediatrics</w:t>
            </w:r>
          </w:p>
          <w:p w14:paraId="25C6C873" w14:textId="2B101499" w:rsidR="00DC0CFB" w:rsidRPr="001D79AB" w:rsidRDefault="00DC0CFB" w:rsidP="00772F33">
            <w:pPr>
              <w:rPr>
                <w:rFonts w:eastAsia="Times New Roman" w:cstheme="minorHAnsi"/>
              </w:rPr>
            </w:pPr>
          </w:p>
        </w:tc>
      </w:tr>
      <w:tr w:rsidR="00651FC5" w:rsidRPr="001D79AB" w14:paraId="271E4A9B" w14:textId="77777777" w:rsidTr="00830266">
        <w:tc>
          <w:tcPr>
            <w:tcW w:w="29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7E3D" w14:textId="0B39119A" w:rsidR="00651FC5" w:rsidRPr="001D79AB" w:rsidRDefault="00651FC5" w:rsidP="00DA78C0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 xml:space="preserve">Donna </w:t>
            </w:r>
            <w:proofErr w:type="spellStart"/>
            <w:r w:rsidRPr="001D79AB">
              <w:rPr>
                <w:rFonts w:eastAsia="Times New Roman" w:cstheme="minorHAnsi"/>
              </w:rPr>
              <w:t>Co</w:t>
            </w:r>
            <w:r w:rsidR="003D5B91" w:rsidRPr="001D79AB">
              <w:rPr>
                <w:rFonts w:eastAsia="Times New Roman" w:cstheme="minorHAnsi"/>
              </w:rPr>
              <w:t>lai</w:t>
            </w:r>
            <w:r w:rsidRPr="001D79AB">
              <w:rPr>
                <w:rFonts w:eastAsia="Times New Roman" w:cstheme="minorHAnsi"/>
              </w:rPr>
              <w:t>an</w:t>
            </w:r>
            <w:r w:rsidR="003D5B91" w:rsidRPr="001D79AB">
              <w:rPr>
                <w:rFonts w:eastAsia="Times New Roman" w:cstheme="minorHAnsi"/>
              </w:rPr>
              <w:t>n</w:t>
            </w:r>
            <w:r w:rsidRPr="001D79AB">
              <w:rPr>
                <w:rFonts w:eastAsia="Times New Roman" w:cstheme="minorHAnsi"/>
              </w:rPr>
              <w:t>i</w:t>
            </w:r>
            <w:proofErr w:type="spellEnd"/>
            <w:r w:rsidR="001D79AB">
              <w:rPr>
                <w:rFonts w:eastAsia="Times New Roman" w:cstheme="minorHAnsi"/>
              </w:rPr>
              <w:br/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98C4" w14:textId="678258E3" w:rsidR="00651FC5" w:rsidRPr="001D79AB" w:rsidRDefault="00DA5ABD" w:rsidP="00772F33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Enhancing Occupation-Based Practice 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704B" w14:textId="444651E3" w:rsidR="00651FC5" w:rsidRPr="001D79AB" w:rsidRDefault="00651FC5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393C5F7" w14:textId="0210463D" w:rsidR="00651FC5" w:rsidRPr="001D79AB" w:rsidRDefault="001772D1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General pract</w:t>
            </w:r>
            <w:r w:rsidR="00F47826" w:rsidRPr="001D79AB">
              <w:rPr>
                <w:rFonts w:eastAsia="Times New Roman" w:cstheme="minorHAnsi"/>
              </w:rPr>
              <w:t>i</w:t>
            </w:r>
            <w:r w:rsidRPr="001D79AB">
              <w:rPr>
                <w:rFonts w:eastAsia="Times New Roman" w:cstheme="minorHAnsi"/>
              </w:rPr>
              <w:t>ce</w:t>
            </w:r>
          </w:p>
        </w:tc>
      </w:tr>
      <w:tr w:rsidR="00DC0CFB" w:rsidRPr="001D79AB" w14:paraId="478F43F8" w14:textId="77777777" w:rsidTr="00830266">
        <w:tc>
          <w:tcPr>
            <w:tcW w:w="29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77E7" w14:textId="2764E9EF" w:rsidR="00DC0CFB" w:rsidRPr="001D79AB" w:rsidRDefault="00DA5ABD" w:rsidP="00DC0CFB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</w:rPr>
            </w:pPr>
            <w:proofErr w:type="spellStart"/>
            <w:r w:rsidRPr="001D79AB">
              <w:rPr>
                <w:rFonts w:cstheme="minorHAnsi"/>
              </w:rPr>
              <w:t>Stedmon</w:t>
            </w:r>
            <w:proofErr w:type="spellEnd"/>
            <w:r w:rsidRPr="001D79AB">
              <w:rPr>
                <w:rFonts w:cstheme="minorHAnsi"/>
              </w:rPr>
              <w:t xml:space="preserve"> Hopkins, Leah Simpkins and Dana Howell </w:t>
            </w:r>
            <w:r w:rsidR="001D79AB">
              <w:rPr>
                <w:rFonts w:cstheme="minorHAnsi"/>
              </w:rPr>
              <w:br/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AAE3" w14:textId="6B1186A0" w:rsidR="00DC0CFB" w:rsidRPr="001D79AB" w:rsidRDefault="00DA5ABD" w:rsidP="00772F33">
            <w:pPr>
              <w:rPr>
                <w:rFonts w:eastAsia="Times New Roman" w:cstheme="minorHAnsi"/>
              </w:rPr>
            </w:pPr>
            <w:r w:rsidRPr="001D79AB">
              <w:rPr>
                <w:rFonts w:cstheme="minorHAnsi"/>
              </w:rPr>
              <w:t>Impact of Collaboration on Occupation-Based Practice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BBBA" w14:textId="58C03799" w:rsidR="00DC0CFB" w:rsidRPr="001D79AB" w:rsidRDefault="00DA5ABD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1D79AB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0DB2C0" w14:textId="1ACAFD24" w:rsidR="00DC0CFB" w:rsidRPr="001D79AB" w:rsidRDefault="00A141CD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General Practice</w:t>
            </w:r>
          </w:p>
        </w:tc>
      </w:tr>
      <w:tr w:rsidR="00A0533C" w:rsidRPr="001D79AB" w14:paraId="6D46EEE4" w14:textId="77777777" w:rsidTr="00830266">
        <w:tc>
          <w:tcPr>
            <w:tcW w:w="29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CE80" w14:textId="656F3703" w:rsidR="00A0533C" w:rsidRPr="001D79AB" w:rsidRDefault="00CA52BA" w:rsidP="00DC0CF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D79AB">
              <w:rPr>
                <w:rFonts w:cstheme="minorHAnsi"/>
              </w:rPr>
              <w:t xml:space="preserve">Julie </w:t>
            </w:r>
            <w:proofErr w:type="spellStart"/>
            <w:r w:rsidRPr="001D79AB">
              <w:rPr>
                <w:rFonts w:cstheme="minorHAnsi"/>
              </w:rPr>
              <w:t>Duckart</w:t>
            </w:r>
            <w:proofErr w:type="spellEnd"/>
            <w:r w:rsidRPr="001D79AB">
              <w:rPr>
                <w:rFonts w:cstheme="minorHAnsi"/>
              </w:rPr>
              <w:t xml:space="preserve"> and Leah Simpkins</w:t>
            </w:r>
            <w:r w:rsidR="001D79AB">
              <w:rPr>
                <w:rFonts w:cstheme="minorHAnsi"/>
              </w:rPr>
              <w:br/>
            </w: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CDEE" w14:textId="62AC0073" w:rsidR="00A0533C" w:rsidRPr="001D79AB" w:rsidRDefault="00CA52BA" w:rsidP="00772F33">
            <w:pPr>
              <w:rPr>
                <w:rFonts w:cstheme="minorHAnsi"/>
              </w:rPr>
            </w:pPr>
            <w:r w:rsidRPr="001D79AB">
              <w:rPr>
                <w:rFonts w:cstheme="minorHAnsi"/>
              </w:rPr>
              <w:t>The Role of Occupational Therapy in Dementia Friendly Communities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FD99" w14:textId="633CB702" w:rsidR="00A0533C" w:rsidRPr="001D79AB" w:rsidRDefault="00A141CD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1 hr</w:t>
            </w:r>
            <w:r w:rsidR="00B85FC1">
              <w:rPr>
                <w:rFonts w:eastAsia="Times New Roman" w:cstheme="minorHAnsi"/>
              </w:rPr>
              <w:t>.</w:t>
            </w:r>
            <w:r w:rsidRPr="001D79AB">
              <w:rPr>
                <w:rFonts w:eastAsia="Times New Roman" w:cstheme="minorHAnsi"/>
              </w:rPr>
              <w:t xml:space="preserve"> virtual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CEC420" w14:textId="0E3169EE" w:rsidR="00A0533C" w:rsidRPr="001D79AB" w:rsidRDefault="00A141CD" w:rsidP="00772F33">
            <w:pPr>
              <w:rPr>
                <w:rFonts w:eastAsia="Times New Roman" w:cstheme="minorHAnsi"/>
              </w:rPr>
            </w:pPr>
            <w:r w:rsidRPr="001D79AB">
              <w:rPr>
                <w:rFonts w:eastAsia="Times New Roman" w:cstheme="minorHAnsi"/>
              </w:rPr>
              <w:t>Adults</w:t>
            </w:r>
          </w:p>
        </w:tc>
      </w:tr>
    </w:tbl>
    <w:p w14:paraId="1012F470" w14:textId="77777777" w:rsidR="00446B39" w:rsidRPr="001D79AB" w:rsidRDefault="00446B39" w:rsidP="00AC2040">
      <w:pPr>
        <w:rPr>
          <w:rFonts w:cstheme="minorHAnsi"/>
        </w:rPr>
      </w:pPr>
    </w:p>
    <w:sectPr w:rsidR="00446B39" w:rsidRPr="001D79AB" w:rsidSect="00AC2040">
      <w:headerReference w:type="even" r:id="rId8"/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A20C9" w14:textId="77777777" w:rsidR="00B92891" w:rsidRDefault="00B92891" w:rsidP="004D3BE8">
      <w:r>
        <w:separator/>
      </w:r>
    </w:p>
  </w:endnote>
  <w:endnote w:type="continuationSeparator" w:id="0">
    <w:p w14:paraId="4C6FF645" w14:textId="77777777" w:rsidR="00B92891" w:rsidRDefault="00B92891" w:rsidP="004D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9FA74" w14:textId="77777777" w:rsidR="00B92891" w:rsidRDefault="00B92891" w:rsidP="004D3BE8">
      <w:r>
        <w:separator/>
      </w:r>
    </w:p>
  </w:footnote>
  <w:footnote w:type="continuationSeparator" w:id="0">
    <w:p w14:paraId="6C3A8881" w14:textId="77777777" w:rsidR="00B92891" w:rsidRDefault="00B92891" w:rsidP="004D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448094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4604FCA" w14:textId="4D728D9F" w:rsidR="004D3BE8" w:rsidRDefault="004D3BE8" w:rsidP="00A23EC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D5A2DB" w14:textId="77777777" w:rsidR="004D3BE8" w:rsidRDefault="004D3BE8" w:rsidP="004D3B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3726604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BE7D060" w14:textId="62E8AC9A" w:rsidR="004D3BE8" w:rsidRDefault="004D3BE8" w:rsidP="00A23EC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960742" w14:textId="744305F8" w:rsidR="004D3BE8" w:rsidRDefault="004D3BE8" w:rsidP="004D3BE8">
    <w:pPr>
      <w:pStyle w:val="Header"/>
      <w:ind w:right="360"/>
      <w:rPr>
        <w:rFonts w:eastAsia="Times New Roman" w:cstheme="minorHAnsi"/>
      </w:rPr>
    </w:pPr>
    <w:r w:rsidRPr="001D79AB">
      <w:rPr>
        <w:rFonts w:eastAsia="Times New Roman" w:cstheme="minorHAnsi"/>
      </w:rPr>
      <w:fldChar w:fldCharType="begin"/>
    </w:r>
    <w:r w:rsidRPr="001D79AB">
      <w:rPr>
        <w:rFonts w:eastAsia="Times New Roman" w:cstheme="minorHAnsi"/>
      </w:rPr>
      <w:instrText xml:space="preserve"> INCLUDEPICTURE "https://kotaweb.org/images/design/KOTA_Logo.png" \* MERGEFORMATINET </w:instrText>
    </w:r>
    <w:r w:rsidRPr="001D79AB">
      <w:rPr>
        <w:rFonts w:eastAsia="Times New Roman" w:cstheme="minorHAnsi"/>
      </w:rPr>
      <w:fldChar w:fldCharType="separate"/>
    </w:r>
    <w:r w:rsidRPr="001D79AB">
      <w:rPr>
        <w:rFonts w:eastAsia="Times New Roman" w:cstheme="minorHAnsi"/>
        <w:noProof/>
      </w:rPr>
      <w:drawing>
        <wp:inline distT="0" distB="0" distL="0" distR="0" wp14:anchorId="4B9894E2" wp14:editId="15B1076C">
          <wp:extent cx="4503906" cy="439044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079"/>
                  <a:stretch/>
                </pic:blipFill>
                <pic:spPr bwMode="auto">
                  <a:xfrm>
                    <a:off x="0" y="0"/>
                    <a:ext cx="4727898" cy="4608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D79AB">
      <w:rPr>
        <w:rFonts w:eastAsia="Times New Roman" w:cstheme="minorHAnsi"/>
      </w:rPr>
      <w:fldChar w:fldCharType="end"/>
    </w:r>
  </w:p>
  <w:p w14:paraId="4A48FD2B" w14:textId="77777777" w:rsidR="00B85FC1" w:rsidRPr="004D3BE8" w:rsidRDefault="00B85FC1" w:rsidP="004D3BE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10C9"/>
    <w:multiLevelType w:val="multilevel"/>
    <w:tmpl w:val="65CA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54734"/>
    <w:multiLevelType w:val="hybridMultilevel"/>
    <w:tmpl w:val="42807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40"/>
    <w:rsid w:val="000D2577"/>
    <w:rsid w:val="001718AB"/>
    <w:rsid w:val="001772D1"/>
    <w:rsid w:val="001A6810"/>
    <w:rsid w:val="001D79AB"/>
    <w:rsid w:val="001E57FB"/>
    <w:rsid w:val="0032285C"/>
    <w:rsid w:val="00357C3D"/>
    <w:rsid w:val="003A3933"/>
    <w:rsid w:val="003D5B91"/>
    <w:rsid w:val="004231A7"/>
    <w:rsid w:val="00432F33"/>
    <w:rsid w:val="00434997"/>
    <w:rsid w:val="00446B39"/>
    <w:rsid w:val="00451C4E"/>
    <w:rsid w:val="00475EE5"/>
    <w:rsid w:val="00476498"/>
    <w:rsid w:val="004842BD"/>
    <w:rsid w:val="004D3BE8"/>
    <w:rsid w:val="00502907"/>
    <w:rsid w:val="00516564"/>
    <w:rsid w:val="00522EA1"/>
    <w:rsid w:val="005E1114"/>
    <w:rsid w:val="005F6B0E"/>
    <w:rsid w:val="006007AF"/>
    <w:rsid w:val="00651FC5"/>
    <w:rsid w:val="00685033"/>
    <w:rsid w:val="00692B6A"/>
    <w:rsid w:val="00701718"/>
    <w:rsid w:val="0076672E"/>
    <w:rsid w:val="00822634"/>
    <w:rsid w:val="00830266"/>
    <w:rsid w:val="008868D0"/>
    <w:rsid w:val="008A2B84"/>
    <w:rsid w:val="008F4310"/>
    <w:rsid w:val="009010CF"/>
    <w:rsid w:val="00942174"/>
    <w:rsid w:val="00952ADD"/>
    <w:rsid w:val="00A0533C"/>
    <w:rsid w:val="00A141CD"/>
    <w:rsid w:val="00A500C0"/>
    <w:rsid w:val="00AB552C"/>
    <w:rsid w:val="00AC2040"/>
    <w:rsid w:val="00AE74BB"/>
    <w:rsid w:val="00B03D44"/>
    <w:rsid w:val="00B238C1"/>
    <w:rsid w:val="00B85FC1"/>
    <w:rsid w:val="00B92891"/>
    <w:rsid w:val="00C91224"/>
    <w:rsid w:val="00CA0C46"/>
    <w:rsid w:val="00CA52BA"/>
    <w:rsid w:val="00D42406"/>
    <w:rsid w:val="00D672A6"/>
    <w:rsid w:val="00DA5ABD"/>
    <w:rsid w:val="00DA78C0"/>
    <w:rsid w:val="00DC0CFB"/>
    <w:rsid w:val="00DD120C"/>
    <w:rsid w:val="00DD6E7B"/>
    <w:rsid w:val="00E53A55"/>
    <w:rsid w:val="00E57739"/>
    <w:rsid w:val="00E65479"/>
    <w:rsid w:val="00E968CB"/>
    <w:rsid w:val="00F47826"/>
    <w:rsid w:val="00F82990"/>
    <w:rsid w:val="00FC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9BE9"/>
  <w15:chartTrackingRefBased/>
  <w15:docId w15:val="{AD7F7B2B-A80E-8D4D-8F70-7D2CA04F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8C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238C1"/>
  </w:style>
  <w:style w:type="paragraph" w:styleId="Header">
    <w:name w:val="header"/>
    <w:basedOn w:val="Normal"/>
    <w:link w:val="HeaderChar"/>
    <w:uiPriority w:val="99"/>
    <w:unhideWhenUsed/>
    <w:rsid w:val="004D3B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E8"/>
  </w:style>
  <w:style w:type="paragraph" w:styleId="Footer">
    <w:name w:val="footer"/>
    <w:basedOn w:val="Normal"/>
    <w:link w:val="FooterChar"/>
    <w:uiPriority w:val="99"/>
    <w:unhideWhenUsed/>
    <w:rsid w:val="004D3B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BE8"/>
  </w:style>
  <w:style w:type="character" w:styleId="PageNumber">
    <w:name w:val="page number"/>
    <w:basedOn w:val="DefaultParagraphFont"/>
    <w:uiPriority w:val="99"/>
    <w:semiHidden/>
    <w:unhideWhenUsed/>
    <w:rsid w:val="004D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E3AD12-FA7B-C84B-BE82-4AE8B080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Duckart, Julie</dc:creator>
  <cp:keywords/>
  <dc:description/>
  <cp:lastModifiedBy>Duckart, Julie</cp:lastModifiedBy>
  <cp:revision>12</cp:revision>
  <dcterms:created xsi:type="dcterms:W3CDTF">2022-09-12T18:35:00Z</dcterms:created>
  <dcterms:modified xsi:type="dcterms:W3CDTF">2022-09-22T16:22:00Z</dcterms:modified>
</cp:coreProperties>
</file>