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4B83" w14:textId="7DBF811F" w:rsidR="5479BE22" w:rsidRDefault="1EEA097A" w:rsidP="283D2432">
      <w:pPr>
        <w:pStyle w:val="ListParagraph"/>
      </w:pPr>
      <w:r w:rsidRPr="283D2432">
        <w:t>OT Compact FAQs</w:t>
      </w:r>
    </w:p>
    <w:p w14:paraId="68607F9F" w14:textId="7FDE0040" w:rsidR="629B0334" w:rsidRDefault="629B0334" w:rsidP="283D2432">
      <w:pPr>
        <w:pStyle w:val="ListParagraph"/>
      </w:pPr>
    </w:p>
    <w:p w14:paraId="2C078E63" w14:textId="6A673A81" w:rsidR="00F22C3A" w:rsidRDefault="08961744" w:rsidP="283D2432">
      <w:pPr>
        <w:pStyle w:val="ListParagraph"/>
        <w:numPr>
          <w:ilvl w:val="0"/>
          <w:numId w:val="4"/>
        </w:numPr>
      </w:pPr>
      <w:r w:rsidRPr="283D2432">
        <w:t>What is the</w:t>
      </w:r>
      <w:r w:rsidR="4439D8DB" w:rsidRPr="283D2432">
        <w:t xml:space="preserve"> Occupational Therapy </w:t>
      </w:r>
      <w:r w:rsidR="3BE4906E" w:rsidRPr="283D2432">
        <w:t>Licensure</w:t>
      </w:r>
      <w:r w:rsidR="4439D8DB" w:rsidRPr="283D2432">
        <w:t xml:space="preserve"> Compact</w:t>
      </w:r>
      <w:r w:rsidRPr="283D2432">
        <w:t>?</w:t>
      </w:r>
    </w:p>
    <w:p w14:paraId="0C32BA2C" w14:textId="79BECF7A" w:rsidR="629B0334" w:rsidRDefault="629B0334" w:rsidP="283D2432">
      <w:pPr>
        <w:pStyle w:val="ListParagraph"/>
      </w:pPr>
    </w:p>
    <w:p w14:paraId="7A7E5028" w14:textId="59718144" w:rsidR="63A71EAC" w:rsidRDefault="08961744" w:rsidP="283D2432">
      <w:pPr>
        <w:pStyle w:val="ListParagraph"/>
      </w:pPr>
      <w:r w:rsidRPr="283D2432">
        <w:t xml:space="preserve">An interstate licensure compact is a legal agreement or contract between state governments. In this case, the </w:t>
      </w:r>
      <w:r w:rsidR="08E85F49" w:rsidRPr="283D2432">
        <w:t>O</w:t>
      </w:r>
      <w:r w:rsidRPr="283D2432">
        <w:t xml:space="preserve">ccupational </w:t>
      </w:r>
      <w:r w:rsidR="60BB6F61" w:rsidRPr="283D2432">
        <w:t>T</w:t>
      </w:r>
      <w:r w:rsidRPr="283D2432">
        <w:t xml:space="preserve">herapy </w:t>
      </w:r>
      <w:r w:rsidR="732E6B98" w:rsidRPr="283D2432">
        <w:t>C</w:t>
      </w:r>
      <w:r w:rsidRPr="283D2432">
        <w:t>ompact will provide licensed occupational therapists and occupational therapy assistants with the opportunity to practice in the states that join the compact without having to secure a new license in each state.</w:t>
      </w:r>
      <w:r w:rsidR="7E57A686" w:rsidRPr="283D2432">
        <w:t xml:space="preserve"> </w:t>
      </w:r>
    </w:p>
    <w:p w14:paraId="26E88D65" w14:textId="2CB21A93" w:rsidR="629B0334" w:rsidRDefault="629B0334" w:rsidP="283D2432">
      <w:pPr>
        <w:pStyle w:val="ListParagraph"/>
      </w:pPr>
    </w:p>
    <w:p w14:paraId="62BA3E8B" w14:textId="0617C49E" w:rsidR="74367C09" w:rsidRDefault="7E57A686" w:rsidP="283D2432">
      <w:pPr>
        <w:pStyle w:val="ListParagraph"/>
      </w:pPr>
      <w:r w:rsidRPr="283D2432">
        <w:t xml:space="preserve">For example, </w:t>
      </w:r>
      <w:r w:rsidR="49DDA637" w:rsidRPr="283D2432">
        <w:t xml:space="preserve">the state of </w:t>
      </w:r>
      <w:r w:rsidRPr="283D2432">
        <w:t>Kentuck</w:t>
      </w:r>
      <w:r w:rsidR="7D834656" w:rsidRPr="283D2432">
        <w:t>y borders 7 states</w:t>
      </w:r>
      <w:r w:rsidR="7CF01D1C" w:rsidRPr="283D2432">
        <w:t xml:space="preserve">. If you wanted to practice in one of these states that also utilizes the OT Compact, such as West Virginia or Indiana, the </w:t>
      </w:r>
      <w:r w:rsidR="41C21E84" w:rsidRPr="283D2432">
        <w:t xml:space="preserve">OT Compact allows you to obtain practice privileges in other states while living and maintaining your home state license in Kentucky. </w:t>
      </w:r>
    </w:p>
    <w:p w14:paraId="40D99462" w14:textId="6A387A67" w:rsidR="629B0334" w:rsidRDefault="629B0334" w:rsidP="283D2432">
      <w:pPr>
        <w:pStyle w:val="ListParagraph"/>
      </w:pPr>
    </w:p>
    <w:p w14:paraId="7568E418" w14:textId="157A8EB0" w:rsidR="4AC44EED" w:rsidRDefault="79B43E1A" w:rsidP="283D2432">
      <w:pPr>
        <w:pStyle w:val="ListParagraph"/>
        <w:numPr>
          <w:ilvl w:val="0"/>
          <w:numId w:val="4"/>
        </w:numPr>
      </w:pPr>
      <w:r w:rsidRPr="283D2432">
        <w:t>Do I still need a Kentucky OT license if I want compact privileges?</w:t>
      </w:r>
    </w:p>
    <w:p w14:paraId="4634C099" w14:textId="4F46A2F5" w:rsidR="4AC44EED" w:rsidRDefault="79B43E1A" w:rsidP="283D2432">
      <w:pPr>
        <w:ind w:left="720"/>
      </w:pPr>
      <w:r w:rsidRPr="283D2432">
        <w:t xml:space="preserve">Yes. </w:t>
      </w:r>
      <w:r w:rsidR="6C334861" w:rsidRPr="283D2432">
        <w:t xml:space="preserve">If your permanent residence is in Kentucky, you are required to obtain a </w:t>
      </w:r>
      <w:r w:rsidR="4AC44EED">
        <w:tab/>
      </w:r>
      <w:r w:rsidR="193F74DA" w:rsidRPr="283D2432">
        <w:t xml:space="preserve"> </w:t>
      </w:r>
      <w:r w:rsidRPr="283D2432">
        <w:t>Kentucky license as your home state license. The compact creates a</w:t>
      </w:r>
      <w:r w:rsidR="569B7541" w:rsidRPr="283D2432">
        <w:t xml:space="preserve"> </w:t>
      </w:r>
      <w:r w:rsidRPr="283D2432">
        <w:t xml:space="preserve">pathway to </w:t>
      </w:r>
      <w:r w:rsidR="6F674368" w:rsidRPr="283D2432">
        <w:t xml:space="preserve"> </w:t>
      </w:r>
      <w:r w:rsidRPr="283D2432">
        <w:t>practice in other compact member states without obtaining full individual licenses</w:t>
      </w:r>
      <w:r w:rsidR="4E03128A" w:rsidRPr="283D2432">
        <w:t xml:space="preserve"> </w:t>
      </w:r>
      <w:r w:rsidRPr="283D2432">
        <w:t>in each state.</w:t>
      </w:r>
      <w:r w:rsidR="3B309A5B" w:rsidRPr="283D2432">
        <w:t xml:space="preserve"> As of May 2026, the following states have issued state compacts</w:t>
      </w:r>
      <w:r w:rsidR="74F97AE7" w:rsidRPr="283D2432">
        <w:t xml:space="preserve"> and are granting practice privileges</w:t>
      </w:r>
      <w:r w:rsidR="3B309A5B" w:rsidRPr="283D2432">
        <w:t xml:space="preserve">; Indiana, Minnesota, Ohio, West Virginia, Virginia, and Maryland. </w:t>
      </w:r>
    </w:p>
    <w:p w14:paraId="3C3099A2" w14:textId="22605877" w:rsidR="535BF274" w:rsidRDefault="1F39822B" w:rsidP="283D2432">
      <w:pPr>
        <w:pStyle w:val="ListParagraph"/>
        <w:numPr>
          <w:ilvl w:val="0"/>
          <w:numId w:val="4"/>
        </w:numPr>
      </w:pPr>
      <w:r w:rsidRPr="283D2432">
        <w:t>Will I automatically obtain compact privileges in every compact state?</w:t>
      </w:r>
    </w:p>
    <w:p w14:paraId="42BB00FD" w14:textId="37599489" w:rsidR="629B0334" w:rsidRDefault="629B0334" w:rsidP="283D2432">
      <w:pPr>
        <w:pStyle w:val="ListParagraph"/>
      </w:pPr>
    </w:p>
    <w:p w14:paraId="1B44D092" w14:textId="23479804" w:rsidR="535BF274" w:rsidRDefault="1F39822B" w:rsidP="283D2432">
      <w:pPr>
        <w:pStyle w:val="ListParagraph"/>
      </w:pPr>
      <w:r w:rsidRPr="283D2432">
        <w:t xml:space="preserve">No. You will need to apply for </w:t>
      </w:r>
      <w:r w:rsidRPr="283D2432">
        <w:rPr>
          <w:b/>
          <w:bCs/>
        </w:rPr>
        <w:t xml:space="preserve">each </w:t>
      </w:r>
      <w:r w:rsidRPr="283D2432">
        <w:t xml:space="preserve">state </w:t>
      </w:r>
      <w:r w:rsidR="1E10B3E4" w:rsidRPr="283D2432">
        <w:t xml:space="preserve">in </w:t>
      </w:r>
      <w:r w:rsidRPr="283D2432">
        <w:t xml:space="preserve">which you are seeking compact privileges. In </w:t>
      </w:r>
      <w:r w:rsidR="19913842" w:rsidRPr="283D2432">
        <w:t>completing your application</w:t>
      </w:r>
      <w:r w:rsidRPr="283D2432">
        <w:t>, you will have to</w:t>
      </w:r>
      <w:r w:rsidR="7FB76033" w:rsidRPr="283D2432">
        <w:t>;</w:t>
      </w:r>
      <w:r w:rsidRPr="283D2432">
        <w:t xml:space="preserve"> </w:t>
      </w:r>
    </w:p>
    <w:p w14:paraId="09F6CCA4" w14:textId="05C1A7AF" w:rsidR="629B0334" w:rsidRDefault="629B0334" w:rsidP="283D2432">
      <w:pPr>
        <w:pStyle w:val="ListParagraph"/>
      </w:pPr>
    </w:p>
    <w:p w14:paraId="11C4CD87" w14:textId="0E53CBB8" w:rsidR="623CF022" w:rsidRDefault="78FBE3D3" w:rsidP="283D2432">
      <w:pPr>
        <w:pStyle w:val="ListParagraph"/>
      </w:pPr>
      <w:r w:rsidRPr="283D2432">
        <w:t>1) read and understand each state’s OT Laws, Rules, and Practice Act/Scope of Practice in which you apply to practice,</w:t>
      </w:r>
    </w:p>
    <w:p w14:paraId="666B9D6D" w14:textId="2EBF7566" w:rsidR="623CF022" w:rsidRDefault="78FBE3D3" w:rsidP="283D2432">
      <w:pPr>
        <w:pStyle w:val="ListParagraph"/>
      </w:pPr>
      <w:r w:rsidRPr="283D2432">
        <w:t>2) have already completed any jurisprudence requirements, as applicable</w:t>
      </w:r>
      <w:r w:rsidR="0E7E0DB2" w:rsidRPr="283D2432">
        <w:t>, and</w:t>
      </w:r>
    </w:p>
    <w:p w14:paraId="6C9CCB94" w14:textId="1F756B60" w:rsidR="5E134537" w:rsidRDefault="7B841BFE" w:rsidP="283D2432">
      <w:pPr>
        <w:pStyle w:val="ListParagraph"/>
      </w:pPr>
      <w:r w:rsidRPr="283D2432">
        <w:t>3</w:t>
      </w:r>
      <w:r w:rsidR="0E7E0DB2" w:rsidRPr="283D2432">
        <w:t xml:space="preserve">) </w:t>
      </w:r>
      <w:r w:rsidR="78FBE3D3" w:rsidRPr="283D2432">
        <w:t>designate your home state license in the state where you live (home state license=primary state of residence)</w:t>
      </w:r>
      <w:r w:rsidR="04119462" w:rsidRPr="283D2432">
        <w:t xml:space="preserve">. </w:t>
      </w:r>
    </w:p>
    <w:p w14:paraId="34E9A128" w14:textId="06DFC62B" w:rsidR="629B0334" w:rsidRDefault="629B0334" w:rsidP="283D2432">
      <w:pPr>
        <w:pStyle w:val="ListParagraph"/>
      </w:pPr>
    </w:p>
    <w:p w14:paraId="34219115" w14:textId="1F3F681D" w:rsidR="60ADE84C" w:rsidRDefault="554B535F" w:rsidP="283D2432">
      <w:pPr>
        <w:pStyle w:val="ListParagraph"/>
      </w:pPr>
      <w:r w:rsidRPr="283D2432">
        <w:t xml:space="preserve">Be aware that </w:t>
      </w:r>
      <w:r w:rsidR="65CC99A3" w:rsidRPr="283D2432">
        <w:t>practitioners are responsible for</w:t>
      </w:r>
      <w:r w:rsidRPr="283D2432">
        <w:t xml:space="preserve"> understanding </w:t>
      </w:r>
      <w:r w:rsidR="48C1E23D" w:rsidRPr="283D2432">
        <w:t>state</w:t>
      </w:r>
      <w:r w:rsidRPr="283D2432">
        <w:t xml:space="preserve"> laws and</w:t>
      </w:r>
      <w:r w:rsidR="230FE48A" w:rsidRPr="283D2432">
        <w:t xml:space="preserve"> following</w:t>
      </w:r>
      <w:r w:rsidRPr="283D2432">
        <w:t xml:space="preserve"> regulations </w:t>
      </w:r>
      <w:r w:rsidR="041E80E0" w:rsidRPr="283D2432">
        <w:t>to</w:t>
      </w:r>
      <w:r w:rsidRPr="283D2432">
        <w:t xml:space="preserve"> </w:t>
      </w:r>
      <w:r w:rsidR="6D222FD5" w:rsidRPr="283D2432">
        <w:t xml:space="preserve">only </w:t>
      </w:r>
      <w:r w:rsidRPr="283D2432">
        <w:t xml:space="preserve">provide </w:t>
      </w:r>
      <w:r w:rsidR="4FF0AFA9" w:rsidRPr="283D2432">
        <w:t>services</w:t>
      </w:r>
      <w:r w:rsidR="4DD38569" w:rsidRPr="283D2432">
        <w:t xml:space="preserve"> that you are licensed for or risk losing your license</w:t>
      </w:r>
      <w:r w:rsidRPr="283D2432">
        <w:t xml:space="preserve">. States have varying regulations </w:t>
      </w:r>
      <w:r w:rsidR="0A4E432C" w:rsidRPr="283D2432">
        <w:t>on</w:t>
      </w:r>
      <w:r w:rsidRPr="283D2432">
        <w:t xml:space="preserve"> deep p</w:t>
      </w:r>
      <w:r w:rsidR="6D26E27C" w:rsidRPr="283D2432">
        <w:t xml:space="preserve">hysical agent modalities and telehealth. </w:t>
      </w:r>
      <w:r w:rsidR="04119462" w:rsidRPr="283D2432">
        <w:t xml:space="preserve">Find </w:t>
      </w:r>
      <w:r w:rsidR="5DAC56AC" w:rsidRPr="283D2432">
        <w:t>information</w:t>
      </w:r>
      <w:r w:rsidR="04119462" w:rsidRPr="283D2432">
        <w:t xml:space="preserve"> about </w:t>
      </w:r>
      <w:r w:rsidR="78E5CB39" w:rsidRPr="283D2432">
        <w:t xml:space="preserve">state </w:t>
      </w:r>
      <w:r w:rsidR="04119462" w:rsidRPr="283D2432">
        <w:t xml:space="preserve">fees and other OT Compact requirements </w:t>
      </w:r>
      <w:hyperlink r:id="rId7">
        <w:r w:rsidR="04119462" w:rsidRPr="283D2432">
          <w:rPr>
            <w:rStyle w:val="Hyperlink"/>
            <w:color w:val="auto"/>
          </w:rPr>
          <w:t>here</w:t>
        </w:r>
      </w:hyperlink>
      <w:r w:rsidR="04119462" w:rsidRPr="283D2432">
        <w:t xml:space="preserve">. </w:t>
      </w:r>
    </w:p>
    <w:p w14:paraId="6013CA13" w14:textId="2FBC6617" w:rsidR="629B0334" w:rsidRDefault="629B0334" w:rsidP="283D2432">
      <w:pPr>
        <w:pStyle w:val="ListParagraph"/>
      </w:pPr>
    </w:p>
    <w:p w14:paraId="23C8523B" w14:textId="6B816791" w:rsidR="77225E2D" w:rsidRDefault="7B5CA763" w:rsidP="283D2432">
      <w:pPr>
        <w:pStyle w:val="ListParagraph"/>
        <w:numPr>
          <w:ilvl w:val="0"/>
          <w:numId w:val="4"/>
        </w:numPr>
      </w:pPr>
      <w:r w:rsidRPr="283D2432">
        <w:t>Is the FBI background check required</w:t>
      </w:r>
      <w:r w:rsidR="23DFB0E8" w:rsidRPr="283D2432">
        <w:t xml:space="preserve"> for the OT Compact a</w:t>
      </w:r>
      <w:r w:rsidR="209B97CD" w:rsidRPr="283D2432">
        <w:t>p</w:t>
      </w:r>
      <w:r w:rsidR="23DFB0E8" w:rsidRPr="283D2432">
        <w:t>plication</w:t>
      </w:r>
      <w:r w:rsidRPr="283D2432">
        <w:t>?</w:t>
      </w:r>
      <w:r w:rsidR="3EEF2167" w:rsidRPr="283D2432">
        <w:t xml:space="preserve"> </w:t>
      </w:r>
    </w:p>
    <w:p w14:paraId="79C36C4C" w14:textId="0A889194" w:rsidR="629B0334" w:rsidRDefault="629B0334" w:rsidP="283D2432">
      <w:pPr>
        <w:pStyle w:val="ListParagraph"/>
      </w:pPr>
    </w:p>
    <w:p w14:paraId="4FF24D0B" w14:textId="24BDCF78" w:rsidR="77225E2D" w:rsidRDefault="7B5CA763" w:rsidP="283D2432">
      <w:pPr>
        <w:pStyle w:val="ListParagraph"/>
      </w:pPr>
      <w:r w:rsidRPr="283D2432">
        <w:t xml:space="preserve">Yes. </w:t>
      </w:r>
      <w:r w:rsidR="1E3FE0BE" w:rsidRPr="283D2432">
        <w:t xml:space="preserve">In accordance with </w:t>
      </w:r>
      <w:hyperlink r:id="rId8">
        <w:r w:rsidR="1E3FE0BE" w:rsidRPr="283D2432">
          <w:rPr>
            <w:rStyle w:val="Hyperlink"/>
            <w:color w:val="auto"/>
          </w:rPr>
          <w:t>KY HB 657</w:t>
        </w:r>
      </w:hyperlink>
      <w:r w:rsidR="1E3FE0BE" w:rsidRPr="283D2432">
        <w:t>, t</w:t>
      </w:r>
      <w:r w:rsidRPr="283D2432">
        <w:t xml:space="preserve">his national level background check aims to improve consistency and provide more comprehensive screening across participating compact states. </w:t>
      </w:r>
    </w:p>
    <w:p w14:paraId="4D17FA96" w14:textId="2CC6BBF9" w:rsidR="629B0334" w:rsidRDefault="629B0334" w:rsidP="283D2432">
      <w:pPr>
        <w:pStyle w:val="ListParagraph"/>
      </w:pPr>
    </w:p>
    <w:p w14:paraId="0CC071DD" w14:textId="569C9B4B" w:rsidR="2A36D6DB" w:rsidRDefault="0B694920" w:rsidP="283D2432">
      <w:pPr>
        <w:pStyle w:val="ListParagraph"/>
        <w:numPr>
          <w:ilvl w:val="0"/>
          <w:numId w:val="4"/>
        </w:numPr>
      </w:pPr>
      <w:r w:rsidRPr="283D2432">
        <w:t>If I already have a Kentucky license, do I need another background check?</w:t>
      </w:r>
    </w:p>
    <w:p w14:paraId="326B65CF" w14:textId="0A3FB5BB" w:rsidR="629B0334" w:rsidRDefault="629B0334" w:rsidP="283D2432">
      <w:pPr>
        <w:pStyle w:val="ListParagraph"/>
      </w:pPr>
    </w:p>
    <w:p w14:paraId="5E0BEE8F" w14:textId="6DAA4759" w:rsidR="2C0E71D7" w:rsidRDefault="2E6A3CDE" w:rsidP="283D2432">
      <w:pPr>
        <w:pStyle w:val="ListParagraph"/>
      </w:pPr>
      <w:r w:rsidRPr="2E6A3CDE">
        <w:t xml:space="preserve">Per </w:t>
      </w:r>
      <w:hyperlink r:id="rId9">
        <w:r w:rsidRPr="2E6A3CDE">
          <w:rPr>
            <w:rStyle w:val="Hyperlink"/>
            <w:color w:val="auto"/>
          </w:rPr>
          <w:t>KY HB 657</w:t>
        </w:r>
      </w:hyperlink>
      <w:r w:rsidRPr="2E6A3CDE">
        <w:t>, boards shall not require a criminal background check solely for the purpose of renewing a license. However, new practitioners, those reinstating their license, and those seeking compact privileges will need to complete FBI fingerprint-based checks. Background check requirements will also vary from state to state so be sure to check each states requirement prior to applying.</w:t>
      </w:r>
    </w:p>
    <w:p w14:paraId="692DC57C" w14:textId="7C4BA473" w:rsidR="629B0334" w:rsidRDefault="629B0334" w:rsidP="283D2432">
      <w:pPr>
        <w:pStyle w:val="ListParagraph"/>
      </w:pPr>
    </w:p>
    <w:p w14:paraId="22E7021F" w14:textId="203E3136" w:rsidR="4DBC6814" w:rsidRDefault="0A73B45E" w:rsidP="283D2432">
      <w:pPr>
        <w:pStyle w:val="ListParagraph"/>
        <w:numPr>
          <w:ilvl w:val="0"/>
          <w:numId w:val="4"/>
        </w:numPr>
      </w:pPr>
      <w:r w:rsidRPr="283D2432">
        <w:t>What happens if I change my home state?</w:t>
      </w:r>
    </w:p>
    <w:p w14:paraId="10561238" w14:textId="4888130E" w:rsidR="629B0334" w:rsidRDefault="629B0334" w:rsidP="283D2432">
      <w:pPr>
        <w:pStyle w:val="ListParagraph"/>
      </w:pPr>
    </w:p>
    <w:p w14:paraId="78DF9F3B" w14:textId="4435037D" w:rsidR="4DBC6814" w:rsidRDefault="0A73B45E" w:rsidP="283D2432">
      <w:pPr>
        <w:pStyle w:val="ListParagraph"/>
      </w:pPr>
      <w:r w:rsidRPr="283D2432">
        <w:t>If you establish residency in another compact member state, that state becomes your new home state. You may be required to complete a new FBI background check in order to meet the new home state’s licensure requirements.</w:t>
      </w:r>
    </w:p>
    <w:p w14:paraId="4EB9D6B3" w14:textId="5E4B0B5B" w:rsidR="629B0334" w:rsidRDefault="629B0334" w:rsidP="283D2432">
      <w:pPr>
        <w:pStyle w:val="ListParagraph"/>
      </w:pPr>
    </w:p>
    <w:p w14:paraId="5D820121" w14:textId="1277A1CB" w:rsidR="4DBC6814" w:rsidRDefault="0A73B45E" w:rsidP="283D2432">
      <w:pPr>
        <w:pStyle w:val="ListParagraph"/>
        <w:numPr>
          <w:ilvl w:val="0"/>
          <w:numId w:val="4"/>
        </w:numPr>
      </w:pPr>
      <w:r w:rsidRPr="283D2432">
        <w:t>Is obtaining compact privileges easier than obtaining another state license?</w:t>
      </w:r>
    </w:p>
    <w:p w14:paraId="42EB0FD2" w14:textId="2932711B" w:rsidR="629B0334" w:rsidRDefault="629B0334" w:rsidP="283D2432">
      <w:pPr>
        <w:pStyle w:val="ListParagraph"/>
      </w:pPr>
    </w:p>
    <w:p w14:paraId="45CDB6A4" w14:textId="19B8B447" w:rsidR="4DBC6814" w:rsidRDefault="0A73B45E" w:rsidP="283D2432">
      <w:pPr>
        <w:pStyle w:val="ListParagraph"/>
      </w:pPr>
      <w:r w:rsidRPr="283D2432">
        <w:t xml:space="preserve">Generally, yes. The compact streamlines the process and may reduce paperwork and continuing education duplication compared to completing the licensing requirements for each state. </w:t>
      </w:r>
    </w:p>
    <w:p w14:paraId="1D9E60EC" w14:textId="16A40F68" w:rsidR="629B0334" w:rsidRDefault="629B0334" w:rsidP="283D2432">
      <w:pPr>
        <w:pStyle w:val="ListParagraph"/>
      </w:pPr>
    </w:p>
    <w:p w14:paraId="49C13D9F" w14:textId="4EE07459" w:rsidR="2ABCF3B8" w:rsidRDefault="5E78BB20" w:rsidP="283D2432">
      <w:pPr>
        <w:pStyle w:val="ListParagraph"/>
        <w:numPr>
          <w:ilvl w:val="0"/>
          <w:numId w:val="4"/>
        </w:numPr>
      </w:pPr>
      <w:r w:rsidRPr="283D2432">
        <w:t xml:space="preserve"> Does the FBI </w:t>
      </w:r>
      <w:r w:rsidR="0627DE85" w:rsidRPr="283D2432">
        <w:t xml:space="preserve">background </w:t>
      </w:r>
      <w:r w:rsidRPr="283D2432">
        <w:t>check have to be completed with each renewal?</w:t>
      </w:r>
    </w:p>
    <w:p w14:paraId="0544D77B" w14:textId="4A769219" w:rsidR="2ABCF3B8" w:rsidRDefault="5E78BB20" w:rsidP="283D2432">
      <w:pPr>
        <w:pStyle w:val="ListParagraph"/>
      </w:pPr>
      <w:r w:rsidRPr="283D2432">
        <w:t xml:space="preserve"> </w:t>
      </w:r>
    </w:p>
    <w:p w14:paraId="462E9A07" w14:textId="31B9E66C" w:rsidR="2ABCF3B8" w:rsidRDefault="5E78BB20" w:rsidP="283D2432">
      <w:pPr>
        <w:pStyle w:val="ListParagraph"/>
      </w:pPr>
      <w:r w:rsidRPr="283D2432">
        <w:t xml:space="preserve">Typically, no. Once you complete the fingerprinting and background check process,  you can give permission for your information </w:t>
      </w:r>
      <w:r w:rsidR="17020995" w:rsidRPr="283D2432">
        <w:t>to be</w:t>
      </w:r>
      <w:r w:rsidRPr="283D2432">
        <w:t xml:space="preserve"> provided in the database system that is shared between states, </w:t>
      </w:r>
      <w:r w:rsidR="1C15CC54" w:rsidRPr="283D2432">
        <w:t xml:space="preserve">allowing you to renew your license without completing additional FBI checks, unless otherwise stated by KBLOT. </w:t>
      </w:r>
    </w:p>
    <w:p w14:paraId="5DDA0CD6" w14:textId="4B46DE1A" w:rsidR="629B0334" w:rsidRDefault="629B0334" w:rsidP="283D2432">
      <w:pPr>
        <w:pStyle w:val="ListParagraph"/>
      </w:pPr>
    </w:p>
    <w:p w14:paraId="4B1451CF" w14:textId="38A6FB21" w:rsidR="4D1BA325" w:rsidRDefault="6167D5BE" w:rsidP="283D2432">
      <w:pPr>
        <w:pStyle w:val="ListParagraph"/>
        <w:numPr>
          <w:ilvl w:val="0"/>
          <w:numId w:val="4"/>
        </w:numPr>
      </w:pPr>
      <w:r w:rsidRPr="283D2432">
        <w:t>Will I still need to meet continuing education requirements for every state?</w:t>
      </w:r>
    </w:p>
    <w:p w14:paraId="5078BAD2" w14:textId="02AD7791" w:rsidR="629B0334" w:rsidRDefault="629B0334" w:rsidP="283D2432">
      <w:pPr>
        <w:pStyle w:val="ListParagraph"/>
      </w:pPr>
    </w:p>
    <w:p w14:paraId="0FBA1596" w14:textId="5E55C113" w:rsidR="4D1BA325" w:rsidRDefault="6167D5BE" w:rsidP="283D2432">
      <w:pPr>
        <w:pStyle w:val="ListParagraph"/>
      </w:pPr>
      <w:r w:rsidRPr="283D2432">
        <w:t>Typically, practitioners will only be required to maintain compliance with their home state requirements. However, practitioners must still follow the laws and practice regulations of each state where they hold compact privileges</w:t>
      </w:r>
      <w:r w:rsidR="5ED9C1C9" w:rsidRPr="283D2432">
        <w:t>, or risk losing their license in a state.</w:t>
      </w:r>
    </w:p>
    <w:p w14:paraId="08E2DF10" w14:textId="6E55B785" w:rsidR="629B0334" w:rsidRDefault="629B0334" w:rsidP="283D2432">
      <w:pPr>
        <w:pStyle w:val="ListParagraph"/>
      </w:pPr>
    </w:p>
    <w:p w14:paraId="31406BBF" w14:textId="4F30352F" w:rsidR="4D1BA325" w:rsidRDefault="6167D5BE" w:rsidP="283D2432">
      <w:pPr>
        <w:pStyle w:val="ListParagraph"/>
        <w:numPr>
          <w:ilvl w:val="0"/>
          <w:numId w:val="4"/>
        </w:numPr>
      </w:pPr>
      <w:r w:rsidRPr="283D2432">
        <w:t xml:space="preserve"> When are practitioners required to renew compact privileges?</w:t>
      </w:r>
    </w:p>
    <w:p w14:paraId="7C57E0A9" w14:textId="338B9077" w:rsidR="629B0334" w:rsidRDefault="629B0334" w:rsidP="283D2432">
      <w:pPr>
        <w:pStyle w:val="ListParagraph"/>
      </w:pPr>
    </w:p>
    <w:p w14:paraId="2F02F36D" w14:textId="32B5ECD0" w:rsidR="4D1BA325" w:rsidRDefault="6167D5BE" w:rsidP="283D2432">
      <w:pPr>
        <w:pStyle w:val="ListParagraph"/>
      </w:pPr>
      <w:r w:rsidRPr="283D2432">
        <w:t xml:space="preserve">Compact </w:t>
      </w:r>
      <w:r w:rsidR="243AF18F" w:rsidRPr="283D2432">
        <w:t>privileges</w:t>
      </w:r>
      <w:r w:rsidRPr="283D2432">
        <w:t xml:space="preserve"> are tied to home state license expiration dates. You </w:t>
      </w:r>
      <w:r w:rsidR="09C9EA7A" w:rsidRPr="283D2432">
        <w:t xml:space="preserve">will be expected to </w:t>
      </w:r>
      <w:r w:rsidRPr="283D2432">
        <w:t>renew both within the same time frame</w:t>
      </w:r>
      <w:r w:rsidR="4FF8FCA2" w:rsidRPr="283D2432">
        <w:t>, even if the renewal window is short (i.e., if you obtain privileges in May 2026, and your license expires in July 2026, you will need to renew both home state l</w:t>
      </w:r>
      <w:r w:rsidR="6E03A115" w:rsidRPr="283D2432">
        <w:t>icense and OT Compact license</w:t>
      </w:r>
      <w:r w:rsidR="4FF8FCA2" w:rsidRPr="283D2432">
        <w:t>).</w:t>
      </w:r>
    </w:p>
    <w:p w14:paraId="688D862C" w14:textId="564A0D00" w:rsidR="629B0334" w:rsidRDefault="629B0334" w:rsidP="283D2432">
      <w:pPr>
        <w:pStyle w:val="ListParagraph"/>
      </w:pPr>
    </w:p>
    <w:p w14:paraId="07600F93" w14:textId="1F16A058" w:rsidR="46A825D4" w:rsidRDefault="2063F17F" w:rsidP="283D2432">
      <w:pPr>
        <w:pStyle w:val="ListParagraph"/>
        <w:numPr>
          <w:ilvl w:val="0"/>
          <w:numId w:val="4"/>
        </w:numPr>
      </w:pPr>
      <w:r w:rsidRPr="283D2432">
        <w:t>Am I able to provide telehealth services under the OT Compact p</w:t>
      </w:r>
      <w:r w:rsidR="4B768BD5" w:rsidRPr="283D2432">
        <w:t>rivileges?</w:t>
      </w:r>
    </w:p>
    <w:p w14:paraId="78FB08BA" w14:textId="6175A3FB" w:rsidR="629B0334" w:rsidRDefault="629B0334" w:rsidP="283D2432">
      <w:pPr>
        <w:pStyle w:val="ListParagraph"/>
      </w:pPr>
    </w:p>
    <w:p w14:paraId="3B230E7F" w14:textId="0D9A1964" w:rsidR="17D43C51" w:rsidRDefault="42C36A10" w:rsidP="283D2432">
      <w:pPr>
        <w:pStyle w:val="ListParagraph"/>
      </w:pPr>
      <w:r w:rsidRPr="283D2432">
        <w:t xml:space="preserve">Yes. You are able to practice telehealth in states where </w:t>
      </w:r>
      <w:r w:rsidR="232E5169" w:rsidRPr="283D2432">
        <w:t xml:space="preserve">you have </w:t>
      </w:r>
      <w:r w:rsidR="0B9D6891" w:rsidRPr="283D2432">
        <w:t>OT compact privileges</w:t>
      </w:r>
      <w:r w:rsidR="1F294246" w:rsidRPr="283D2432">
        <w:t xml:space="preserve"> and home state licensure</w:t>
      </w:r>
      <w:r w:rsidR="5DFCDB03" w:rsidRPr="283D2432">
        <w:t>.</w:t>
      </w:r>
    </w:p>
    <w:p w14:paraId="480D7D10" w14:textId="7E8C55F6" w:rsidR="33C8124A" w:rsidRDefault="164571C8" w:rsidP="283D2432">
      <w:pPr>
        <w:pStyle w:val="ListParagraph"/>
        <w:rPr>
          <w:b/>
          <w:bCs/>
        </w:rPr>
      </w:pPr>
      <w:r w:rsidRPr="283D2432">
        <w:rPr>
          <w:b/>
          <w:bCs/>
        </w:rPr>
        <w:t xml:space="preserve">***check with the states you are practicing, for practice and </w:t>
      </w:r>
      <w:r w:rsidR="174D4307" w:rsidRPr="283D2432">
        <w:rPr>
          <w:b/>
          <w:bCs/>
        </w:rPr>
        <w:t>code***</w:t>
      </w:r>
    </w:p>
    <w:p w14:paraId="15B5A9B4" w14:textId="6783B634" w:rsidR="629B0334" w:rsidRDefault="629B0334" w:rsidP="283D2432">
      <w:pPr>
        <w:pStyle w:val="ListParagraph"/>
      </w:pPr>
    </w:p>
    <w:p w14:paraId="72A54AB5" w14:textId="50A0B691" w:rsidR="629B0334" w:rsidRDefault="629B0334" w:rsidP="283D2432">
      <w:pPr>
        <w:pStyle w:val="ListParagraph"/>
      </w:pPr>
    </w:p>
    <w:p w14:paraId="355A698D" w14:textId="24890DFC" w:rsidR="15AAC50B" w:rsidRDefault="400159DE" w:rsidP="283D2432">
      <w:r w:rsidRPr="283D2432">
        <w:t>Additional helpful resources regarding the OT Compact can be found here:</w:t>
      </w:r>
    </w:p>
    <w:p w14:paraId="579B656E" w14:textId="4E8A72E1" w:rsidR="15AAC50B" w:rsidRDefault="400159DE" w:rsidP="283D2432">
      <w:pPr>
        <w:pStyle w:val="ListParagraph"/>
        <w:numPr>
          <w:ilvl w:val="0"/>
          <w:numId w:val="1"/>
        </w:numPr>
        <w:spacing w:before="240" w:after="240"/>
        <w:rPr>
          <w:rFonts w:ascii="Segoe UI" w:eastAsia="Segoe UI" w:hAnsi="Segoe UI" w:cs="Segoe UI"/>
        </w:rPr>
      </w:pPr>
      <w:hyperlink r:id="rId10">
        <w:r w:rsidRPr="283D2432">
          <w:rPr>
            <w:rStyle w:val="Hyperlink"/>
            <w:rFonts w:ascii="Segoe UI" w:eastAsia="Segoe UI" w:hAnsi="Segoe UI" w:cs="Segoe UI"/>
            <w:color w:val="auto"/>
          </w:rPr>
          <w:t>OT Compact Practitioner FAQ</w:t>
        </w:r>
      </w:hyperlink>
    </w:p>
    <w:p w14:paraId="7B1D2844" w14:textId="36ED0956" w:rsidR="15AAC50B" w:rsidRDefault="400159DE" w:rsidP="283D2432">
      <w:pPr>
        <w:pStyle w:val="ListParagraph"/>
        <w:numPr>
          <w:ilvl w:val="0"/>
          <w:numId w:val="1"/>
        </w:numPr>
        <w:spacing w:before="240" w:after="240"/>
        <w:rPr>
          <w:rFonts w:ascii="Segoe UI" w:eastAsia="Segoe UI" w:hAnsi="Segoe UI" w:cs="Segoe UI"/>
        </w:rPr>
      </w:pPr>
      <w:hyperlink r:id="rId11">
        <w:r w:rsidRPr="283D2432">
          <w:rPr>
            <w:rStyle w:val="Hyperlink"/>
            <w:rFonts w:ascii="Segoe UI" w:eastAsia="Segoe UI" w:hAnsi="Segoe UI" w:cs="Segoe UI"/>
            <w:color w:val="auto"/>
          </w:rPr>
          <w:t>About the OT Compact</w:t>
        </w:r>
      </w:hyperlink>
    </w:p>
    <w:p w14:paraId="1BAE4101" w14:textId="348A16A8" w:rsidR="15AAC50B" w:rsidRDefault="400159DE" w:rsidP="283D2432">
      <w:pPr>
        <w:pStyle w:val="ListParagraph"/>
        <w:numPr>
          <w:ilvl w:val="0"/>
          <w:numId w:val="1"/>
        </w:numPr>
        <w:spacing w:before="240" w:after="240"/>
        <w:rPr>
          <w:rFonts w:ascii="Segoe UI" w:eastAsia="Segoe UI" w:hAnsi="Segoe UI" w:cs="Segoe UI"/>
        </w:rPr>
      </w:pPr>
      <w:hyperlink r:id="rId12">
        <w:r w:rsidRPr="283D2432">
          <w:rPr>
            <w:rStyle w:val="Hyperlink"/>
            <w:rFonts w:ascii="Segoe UI" w:eastAsia="Segoe UI" w:hAnsi="Segoe UI" w:cs="Segoe UI"/>
            <w:color w:val="auto"/>
          </w:rPr>
          <w:t>OT Compact Toolkit and Resources</w:t>
        </w:r>
      </w:hyperlink>
    </w:p>
    <w:p w14:paraId="0E3A14DD" w14:textId="00C91F26" w:rsidR="2788FB59" w:rsidRDefault="64495E00" w:rsidP="283D2432">
      <w:pPr>
        <w:pStyle w:val="ListParagraph"/>
        <w:numPr>
          <w:ilvl w:val="0"/>
          <w:numId w:val="1"/>
        </w:numPr>
        <w:spacing w:before="240" w:after="240"/>
        <w:rPr>
          <w:rFonts w:ascii="Segoe UI" w:eastAsia="Segoe UI" w:hAnsi="Segoe UI" w:cs="Segoe UI"/>
        </w:rPr>
      </w:pPr>
      <w:hyperlink r:id="rId13">
        <w:r w:rsidRPr="283D2432">
          <w:rPr>
            <w:rStyle w:val="Hyperlink"/>
            <w:rFonts w:ascii="Segoe UI" w:eastAsia="Segoe UI" w:hAnsi="Segoe UI" w:cs="Segoe UI"/>
            <w:color w:val="auto"/>
          </w:rPr>
          <w:t>AOTA Advocacy Issues- Occupational Therapy Licensure Compact</w:t>
        </w:r>
      </w:hyperlink>
      <w:r w:rsidRPr="283D2432">
        <w:rPr>
          <w:rFonts w:ascii="Segoe UI" w:eastAsia="Segoe UI" w:hAnsi="Segoe UI" w:cs="Segoe UI"/>
        </w:rPr>
        <w:t xml:space="preserve"> </w:t>
      </w:r>
    </w:p>
    <w:p w14:paraId="275C70B6" w14:textId="18DCCB90" w:rsidR="629B0334" w:rsidRDefault="629B0334" w:rsidP="283D2432">
      <w:r w:rsidRPr="283D2432">
        <w:br w:type="page"/>
      </w:r>
    </w:p>
    <w:p w14:paraId="7EFA8210" w14:textId="2BD1F2F9" w:rsidR="3C30C1D0" w:rsidRDefault="50BC1FCB" w:rsidP="283D2432">
      <w:pPr>
        <w:pStyle w:val="ListParagraph"/>
      </w:pPr>
      <w:r w:rsidRPr="283D2432">
        <w:t>Advocacy FAQs</w:t>
      </w:r>
    </w:p>
    <w:p w14:paraId="17C0AFC1" w14:textId="6F356975" w:rsidR="44AA80D9" w:rsidRDefault="0D788C11" w:rsidP="283D2432">
      <w:pPr>
        <w:pStyle w:val="ListParagraph"/>
        <w:numPr>
          <w:ilvl w:val="0"/>
          <w:numId w:val="9"/>
        </w:numPr>
      </w:pPr>
      <w:r w:rsidRPr="283D2432">
        <w:t xml:space="preserve">What does it mean to be an advocate for </w:t>
      </w:r>
      <w:r w:rsidR="30D3BD31" w:rsidRPr="283D2432">
        <w:t xml:space="preserve">the </w:t>
      </w:r>
      <w:r w:rsidRPr="283D2432">
        <w:t>occupational therapy</w:t>
      </w:r>
      <w:r w:rsidR="34348B08" w:rsidRPr="283D2432">
        <w:t xml:space="preserve"> profession</w:t>
      </w:r>
      <w:r w:rsidRPr="283D2432">
        <w:t>?</w:t>
      </w:r>
    </w:p>
    <w:p w14:paraId="536531A2" w14:textId="306BB303" w:rsidR="629B0334" w:rsidRDefault="629B0334" w:rsidP="283D2432">
      <w:pPr>
        <w:pStyle w:val="ListParagraph"/>
        <w:ind w:left="1080"/>
      </w:pPr>
    </w:p>
    <w:p w14:paraId="1B3136D6" w14:textId="127F9899" w:rsidR="0924B64D" w:rsidRDefault="02B2A03C" w:rsidP="283D2432">
      <w:pPr>
        <w:pStyle w:val="ListParagraph"/>
        <w:ind w:left="1080"/>
      </w:pPr>
      <w:r w:rsidRPr="283D2432">
        <w:t>Being an active member and advocate in the profession of</w:t>
      </w:r>
      <w:r w:rsidR="0D788C11" w:rsidRPr="283D2432">
        <w:t xml:space="preserve"> occupational therapy involves</w:t>
      </w:r>
      <w:r w:rsidR="2298E142" w:rsidRPr="283D2432">
        <w:t>:</w:t>
      </w:r>
    </w:p>
    <w:p w14:paraId="0E2A7D89" w14:textId="6B8FF42F" w:rsidR="2E00626F" w:rsidRDefault="2298E142" w:rsidP="283D2432">
      <w:pPr>
        <w:pStyle w:val="ListParagraph"/>
        <w:numPr>
          <w:ilvl w:val="0"/>
          <w:numId w:val="8"/>
        </w:numPr>
      </w:pPr>
      <w:r w:rsidRPr="283D2432">
        <w:rPr>
          <w:b/>
          <w:bCs/>
        </w:rPr>
        <w:t>P</w:t>
      </w:r>
      <w:r w:rsidR="0D788C11" w:rsidRPr="283D2432">
        <w:rPr>
          <w:b/>
          <w:bCs/>
        </w:rPr>
        <w:t>romoting the profession</w:t>
      </w:r>
      <w:r w:rsidR="26242B7B" w:rsidRPr="283D2432">
        <w:rPr>
          <w:b/>
          <w:bCs/>
        </w:rPr>
        <w:t>.</w:t>
      </w:r>
      <w:r w:rsidR="26242B7B" w:rsidRPr="283D2432">
        <w:t xml:space="preserve"> </w:t>
      </w:r>
      <w:r w:rsidR="1A8686B2" w:rsidRPr="283D2432">
        <w:t xml:space="preserve">Our profession and credibility within healthcare is reliant upon our continuous efforts as students and practitioners. </w:t>
      </w:r>
      <w:r w:rsidR="60B3E37C" w:rsidRPr="283D2432">
        <w:t>This involves w</w:t>
      </w:r>
      <w:r w:rsidR="2679FD23" w:rsidRPr="283D2432">
        <w:t xml:space="preserve">orking on your </w:t>
      </w:r>
      <w:r w:rsidR="4A0CDB43" w:rsidRPr="283D2432">
        <w:t>‘</w:t>
      </w:r>
      <w:r w:rsidR="2679FD23" w:rsidRPr="283D2432">
        <w:t>elevator speech</w:t>
      </w:r>
      <w:r w:rsidR="55CECC9F" w:rsidRPr="283D2432">
        <w:t>’</w:t>
      </w:r>
      <w:r w:rsidR="2679FD23" w:rsidRPr="283D2432">
        <w:t xml:space="preserve"> and grading your approach to </w:t>
      </w:r>
      <w:r w:rsidR="0DFCB540" w:rsidRPr="283D2432">
        <w:t xml:space="preserve">meet </w:t>
      </w:r>
      <w:r w:rsidR="2C725276" w:rsidRPr="283D2432">
        <w:t>your audience</w:t>
      </w:r>
      <w:r w:rsidR="1F4E3A5D" w:rsidRPr="283D2432">
        <w:t xml:space="preserve"> where they are</w:t>
      </w:r>
      <w:r w:rsidR="2679FD23" w:rsidRPr="283D2432">
        <w:t>. Legislators</w:t>
      </w:r>
      <w:r w:rsidR="2857CEE5" w:rsidRPr="283D2432">
        <w:t xml:space="preserve">, </w:t>
      </w:r>
      <w:r w:rsidR="1FE51CF1" w:rsidRPr="283D2432">
        <w:t xml:space="preserve">fellow healthcare providers, </w:t>
      </w:r>
      <w:r w:rsidR="2857CEE5" w:rsidRPr="283D2432">
        <w:t>c</w:t>
      </w:r>
      <w:r w:rsidR="2679FD23" w:rsidRPr="283D2432">
        <w:t>ommunity members</w:t>
      </w:r>
      <w:r w:rsidR="3E9A7489" w:rsidRPr="283D2432">
        <w:t>, and patients/caregivers</w:t>
      </w:r>
      <w:r w:rsidR="2679FD23" w:rsidRPr="283D2432">
        <w:t xml:space="preserve"> may require different forms of communication</w:t>
      </w:r>
      <w:r w:rsidR="64FCD0EF" w:rsidRPr="283D2432">
        <w:t xml:space="preserve"> and education</w:t>
      </w:r>
      <w:r w:rsidR="023C3D92" w:rsidRPr="283D2432">
        <w:t>, so be prepared to support everyone in their learning</w:t>
      </w:r>
      <w:r w:rsidR="6D12C1D9" w:rsidRPr="283D2432">
        <w:t xml:space="preserve"> about what occupational therapy can provide</w:t>
      </w:r>
      <w:r w:rsidR="023C3D92" w:rsidRPr="283D2432">
        <w:t xml:space="preserve">. </w:t>
      </w:r>
    </w:p>
    <w:p w14:paraId="5F4F9ECA" w14:textId="2A7AB8B2" w:rsidR="629B0334" w:rsidRDefault="629B0334" w:rsidP="283D2432">
      <w:pPr>
        <w:pStyle w:val="ListParagraph"/>
        <w:ind w:left="1440"/>
      </w:pPr>
    </w:p>
    <w:p w14:paraId="1FC685F2" w14:textId="0F9A8AD5" w:rsidR="42F6D381" w:rsidRDefault="4EB3EB82" w:rsidP="283D2432">
      <w:pPr>
        <w:pStyle w:val="ListParagraph"/>
        <w:numPr>
          <w:ilvl w:val="0"/>
          <w:numId w:val="8"/>
        </w:numPr>
      </w:pPr>
      <w:r w:rsidRPr="283D2432">
        <w:rPr>
          <w:b/>
          <w:bCs/>
        </w:rPr>
        <w:t>P</w:t>
      </w:r>
      <w:r w:rsidR="0D788C11" w:rsidRPr="283D2432">
        <w:rPr>
          <w:b/>
          <w:bCs/>
        </w:rPr>
        <w:t>rotecting access to services</w:t>
      </w:r>
      <w:r w:rsidR="0597B6A9" w:rsidRPr="283D2432">
        <w:rPr>
          <w:b/>
          <w:bCs/>
        </w:rPr>
        <w:t>.</w:t>
      </w:r>
      <w:r w:rsidR="0597B6A9" w:rsidRPr="283D2432">
        <w:t xml:space="preserve"> As </w:t>
      </w:r>
      <w:r w:rsidR="75528B95" w:rsidRPr="283D2432">
        <w:t>occupational therapists</w:t>
      </w:r>
      <w:r w:rsidR="270B64D8" w:rsidRPr="283D2432">
        <w:t xml:space="preserve"> and occupational therapy assistants</w:t>
      </w:r>
      <w:r w:rsidR="75528B95" w:rsidRPr="283D2432">
        <w:t>,</w:t>
      </w:r>
      <w:r w:rsidR="0597B6A9" w:rsidRPr="283D2432">
        <w:t xml:space="preserve"> we </w:t>
      </w:r>
      <w:r w:rsidR="6EFCB25F" w:rsidRPr="283D2432">
        <w:t xml:space="preserve">encourage </w:t>
      </w:r>
      <w:r w:rsidR="46B5F0C2" w:rsidRPr="283D2432">
        <w:t>client</w:t>
      </w:r>
      <w:r w:rsidR="4749CD88" w:rsidRPr="283D2432">
        <w:t>s</w:t>
      </w:r>
      <w:r w:rsidR="0597B6A9" w:rsidRPr="283D2432">
        <w:t xml:space="preserve"> to participate in treatment plans to support healthy and positive outcomes. </w:t>
      </w:r>
      <w:r w:rsidR="04D60491" w:rsidRPr="283D2432">
        <w:t>Traumatic events, n</w:t>
      </w:r>
      <w:r w:rsidR="576EDFC2" w:rsidRPr="283D2432">
        <w:t xml:space="preserve">atural disasters, changes in legislation, changes in healthcare coverage, </w:t>
      </w:r>
      <w:r w:rsidR="12C8DF0C" w:rsidRPr="283D2432">
        <w:t>etc.</w:t>
      </w:r>
      <w:r w:rsidR="576EDFC2" w:rsidRPr="283D2432">
        <w:t xml:space="preserve"> can impact their ability to participate in all valued occupations</w:t>
      </w:r>
      <w:r w:rsidR="550FEB4A" w:rsidRPr="283D2432">
        <w:t xml:space="preserve">. </w:t>
      </w:r>
      <w:r w:rsidR="4EA8A29C" w:rsidRPr="283D2432">
        <w:t>W</w:t>
      </w:r>
      <w:r w:rsidR="550FEB4A" w:rsidRPr="283D2432">
        <w:t xml:space="preserve">e </w:t>
      </w:r>
      <w:r w:rsidR="6909487E" w:rsidRPr="283D2432">
        <w:t>must</w:t>
      </w:r>
      <w:r w:rsidR="550FEB4A" w:rsidRPr="283D2432">
        <w:t xml:space="preserve"> stay informed on factors that can impact occupational performance </w:t>
      </w:r>
      <w:r w:rsidR="19464450" w:rsidRPr="283D2432">
        <w:t>to</w:t>
      </w:r>
      <w:r w:rsidR="550FEB4A" w:rsidRPr="283D2432">
        <w:t xml:space="preserve"> </w:t>
      </w:r>
      <w:r w:rsidR="09477812" w:rsidRPr="283D2432">
        <w:t>prepare</w:t>
      </w:r>
      <w:r w:rsidR="550FEB4A" w:rsidRPr="283D2432">
        <w:t xml:space="preserve"> </w:t>
      </w:r>
      <w:r w:rsidR="3A888B77" w:rsidRPr="283D2432">
        <w:t xml:space="preserve">for </w:t>
      </w:r>
      <w:r w:rsidR="550FEB4A" w:rsidRPr="283D2432">
        <w:t>difficult conversations that may arise from unique circumstances</w:t>
      </w:r>
      <w:r w:rsidR="63880B99" w:rsidRPr="283D2432">
        <w:t xml:space="preserve"> so we can assess </w:t>
      </w:r>
      <w:r w:rsidR="2D55754C" w:rsidRPr="283D2432">
        <w:t>client needs</w:t>
      </w:r>
      <w:r w:rsidR="63880B99" w:rsidRPr="283D2432">
        <w:t xml:space="preserve"> and provide resources as </w:t>
      </w:r>
      <w:r w:rsidR="04D56375" w:rsidRPr="283D2432">
        <w:t>we are able</w:t>
      </w:r>
      <w:r w:rsidR="550FEB4A" w:rsidRPr="283D2432">
        <w:t>.</w:t>
      </w:r>
      <w:r w:rsidR="75CB87F9" w:rsidRPr="283D2432">
        <w:t xml:space="preserve"> </w:t>
      </w:r>
      <w:r w:rsidR="56CE475A" w:rsidRPr="283D2432">
        <w:t xml:space="preserve">Students and </w:t>
      </w:r>
      <w:r w:rsidR="316C1250" w:rsidRPr="283D2432">
        <w:t>practitioners</w:t>
      </w:r>
      <w:r w:rsidR="56CE475A" w:rsidRPr="283D2432">
        <w:t xml:space="preserve"> can </w:t>
      </w:r>
      <w:r w:rsidR="65E95D1D" w:rsidRPr="283D2432">
        <w:t>be better</w:t>
      </w:r>
      <w:r w:rsidR="56CE475A" w:rsidRPr="283D2432">
        <w:t xml:space="preserve"> informed by obtaining and maintaining </w:t>
      </w:r>
      <w:r w:rsidR="39D7A21F" w:rsidRPr="283D2432">
        <w:t>membership</w:t>
      </w:r>
      <w:r w:rsidR="56CE475A" w:rsidRPr="283D2432">
        <w:t xml:space="preserve"> with KOTA and/or AOTA. These professional </w:t>
      </w:r>
      <w:r w:rsidR="0D380316" w:rsidRPr="283D2432">
        <w:t>organizations</w:t>
      </w:r>
      <w:r w:rsidR="56CE475A" w:rsidRPr="283D2432">
        <w:t xml:space="preserve"> are dedicated to keeping members up to date on the latest information re</w:t>
      </w:r>
      <w:r w:rsidR="34EAFF50" w:rsidRPr="283D2432">
        <w:t xml:space="preserve">garding our profession, ways to support students and practitioners, and resources to support learning, </w:t>
      </w:r>
      <w:r w:rsidR="0D30A7CA" w:rsidRPr="283D2432">
        <w:t>intervention</w:t>
      </w:r>
      <w:r w:rsidR="34EAFF50" w:rsidRPr="283D2432">
        <w:t xml:space="preserve"> planning, and professional growth. </w:t>
      </w:r>
    </w:p>
    <w:p w14:paraId="61D06891" w14:textId="2589F652" w:rsidR="629B0334" w:rsidRDefault="629B0334" w:rsidP="283D2432">
      <w:pPr>
        <w:pStyle w:val="ListParagraph"/>
        <w:ind w:left="1440"/>
      </w:pPr>
    </w:p>
    <w:p w14:paraId="2FA0F00D" w14:textId="49839691" w:rsidR="16C27D5D" w:rsidRDefault="5A91DFD9" w:rsidP="283D2432">
      <w:pPr>
        <w:pStyle w:val="ListParagraph"/>
        <w:numPr>
          <w:ilvl w:val="0"/>
          <w:numId w:val="8"/>
        </w:numPr>
      </w:pPr>
      <w:r w:rsidRPr="283D2432">
        <w:rPr>
          <w:b/>
          <w:bCs/>
        </w:rPr>
        <w:t>S</w:t>
      </w:r>
      <w:r w:rsidR="0D788C11" w:rsidRPr="283D2432">
        <w:rPr>
          <w:b/>
          <w:bCs/>
        </w:rPr>
        <w:t>upporting clients’ occupational participation</w:t>
      </w:r>
      <w:r w:rsidR="5E183CD6" w:rsidRPr="283D2432">
        <w:rPr>
          <w:b/>
          <w:bCs/>
        </w:rPr>
        <w:t>.</w:t>
      </w:r>
      <w:r w:rsidR="5E183CD6" w:rsidRPr="283D2432">
        <w:t xml:space="preserve"> </w:t>
      </w:r>
      <w:r w:rsidR="76A1B634" w:rsidRPr="283D2432">
        <w:t>In our profession, we utilize a client-based approach to all aspects of plans of care.</w:t>
      </w:r>
      <w:r w:rsidR="5891FA89" w:rsidRPr="283D2432">
        <w:t xml:space="preserve"> It is our responsibility as healthcare providers to stay current on our knowledge</w:t>
      </w:r>
      <w:r w:rsidR="0CFC84C8" w:rsidRPr="283D2432">
        <w:t xml:space="preserve"> of conditions</w:t>
      </w:r>
      <w:r w:rsidR="5891FA89" w:rsidRPr="283D2432">
        <w:t xml:space="preserve">, participate in </w:t>
      </w:r>
      <w:r w:rsidR="4A85AFB6" w:rsidRPr="283D2432">
        <w:t>independent research for current standards of care, and seek out additional resources for improving client outcomes and quality experiences.</w:t>
      </w:r>
      <w:r w:rsidR="76A1B634" w:rsidRPr="283D2432">
        <w:t xml:space="preserve"> </w:t>
      </w:r>
      <w:r w:rsidR="676F4355" w:rsidRPr="283D2432">
        <w:t>To accomplish this</w:t>
      </w:r>
      <w:r w:rsidR="57D0194F" w:rsidRPr="283D2432">
        <w:t>,</w:t>
      </w:r>
      <w:r w:rsidR="3547CF32" w:rsidRPr="283D2432">
        <w:t xml:space="preserve"> participation in professional organizations</w:t>
      </w:r>
      <w:r w:rsidR="512B0860" w:rsidRPr="283D2432">
        <w:t xml:space="preserve"> such as KOTA and AOTA</w:t>
      </w:r>
      <w:r w:rsidR="3547CF32" w:rsidRPr="283D2432">
        <w:t xml:space="preserve"> is reiterated as there are many opportunities for ongoing education,</w:t>
      </w:r>
      <w:r w:rsidR="3DBB0FE2" w:rsidRPr="283D2432">
        <w:t xml:space="preserve"> continuing education credits,</w:t>
      </w:r>
      <w:r w:rsidR="3547CF32" w:rsidRPr="283D2432">
        <w:t xml:space="preserve"> </w:t>
      </w:r>
      <w:r w:rsidR="001E50C5" w:rsidRPr="283D2432">
        <w:t>state and national conferences, access to</w:t>
      </w:r>
      <w:r w:rsidR="199212A9" w:rsidRPr="283D2432">
        <w:t xml:space="preserve"> recent </w:t>
      </w:r>
      <w:r w:rsidR="001E50C5" w:rsidRPr="283D2432">
        <w:t>research</w:t>
      </w:r>
      <w:r w:rsidR="78899AC5" w:rsidRPr="283D2432">
        <w:t xml:space="preserve"> findings</w:t>
      </w:r>
      <w:r w:rsidR="001E50C5" w:rsidRPr="283D2432">
        <w:t xml:space="preserve">, </w:t>
      </w:r>
      <w:r w:rsidR="6B68484D" w:rsidRPr="283D2432">
        <w:t xml:space="preserve">and </w:t>
      </w:r>
      <w:r w:rsidR="6790C3DA" w:rsidRPr="283D2432">
        <w:t xml:space="preserve">a plethora of additional information and resources that both students and practitioners can benefit from. </w:t>
      </w:r>
      <w:r w:rsidR="0E0D3886" w:rsidRPr="283D2432">
        <w:t xml:space="preserve"> </w:t>
      </w:r>
    </w:p>
    <w:p w14:paraId="02D5C4FA" w14:textId="337AA333" w:rsidR="5714EED4" w:rsidRDefault="397815BD" w:rsidP="283D2432">
      <w:pPr>
        <w:ind w:left="1440"/>
      </w:pPr>
      <w:r w:rsidRPr="283D2432">
        <w:t xml:space="preserve">In addition to this, </w:t>
      </w:r>
      <w:r w:rsidR="2563D709" w:rsidRPr="283D2432">
        <w:t xml:space="preserve">AOTA provides an </w:t>
      </w:r>
      <w:hyperlink r:id="rId14">
        <w:r w:rsidR="2563D709" w:rsidRPr="283D2432">
          <w:rPr>
            <w:rStyle w:val="Hyperlink"/>
            <w:color w:val="auto"/>
          </w:rPr>
          <w:t>‘Everyday Advocacy’</w:t>
        </w:r>
      </w:hyperlink>
      <w:r w:rsidR="2563D709" w:rsidRPr="283D2432">
        <w:t xml:space="preserve"> document with informative information, </w:t>
      </w:r>
      <w:r w:rsidR="24ECADB5" w:rsidRPr="283D2432">
        <w:t>examples</w:t>
      </w:r>
      <w:r w:rsidR="2563D709" w:rsidRPr="283D2432">
        <w:t xml:space="preserve">, and resources for incorporating advocacy into your daily routine. </w:t>
      </w:r>
    </w:p>
    <w:p w14:paraId="46EEA224" w14:textId="32BD21B2" w:rsidR="629B0334" w:rsidRDefault="629B0334" w:rsidP="283D2432">
      <w:pPr>
        <w:pStyle w:val="ListParagraph"/>
        <w:ind w:left="1440"/>
      </w:pPr>
    </w:p>
    <w:p w14:paraId="56985C56" w14:textId="6FCC583E" w:rsidR="7613B278" w:rsidRDefault="364F5FF1" w:rsidP="283D2432">
      <w:pPr>
        <w:pStyle w:val="ListParagraph"/>
        <w:numPr>
          <w:ilvl w:val="0"/>
          <w:numId w:val="9"/>
        </w:numPr>
      </w:pPr>
      <w:r w:rsidRPr="283D2432">
        <w:t>What kinds of issues do occupational therapists and occupational therapy assistants address?</w:t>
      </w:r>
    </w:p>
    <w:p w14:paraId="74F59E3F" w14:textId="6947640B" w:rsidR="629B0334" w:rsidRDefault="629B0334" w:rsidP="283D2432">
      <w:pPr>
        <w:pStyle w:val="ListParagraph"/>
        <w:ind w:left="1080"/>
      </w:pPr>
    </w:p>
    <w:p w14:paraId="15C247D1" w14:textId="7E1AD454" w:rsidR="4136CEAF" w:rsidRDefault="29047EEC" w:rsidP="283D2432">
      <w:pPr>
        <w:pStyle w:val="ListParagraph"/>
        <w:ind w:left="1080"/>
      </w:pPr>
      <w:r w:rsidRPr="283D2432">
        <w:t>Common topics in advocacy include:</w:t>
      </w:r>
    </w:p>
    <w:p w14:paraId="3B16F254" w14:textId="75F2DD70" w:rsidR="4136CEAF" w:rsidRDefault="29047EEC" w:rsidP="283D2432">
      <w:pPr>
        <w:pStyle w:val="ListParagraph"/>
        <w:numPr>
          <w:ilvl w:val="0"/>
          <w:numId w:val="16"/>
        </w:numPr>
      </w:pPr>
      <w:r w:rsidRPr="283D2432">
        <w:t>Licensure regulations</w:t>
      </w:r>
    </w:p>
    <w:p w14:paraId="0C679859" w14:textId="745CF3E7" w:rsidR="4136CEAF" w:rsidRDefault="29047EEC" w:rsidP="283D2432">
      <w:pPr>
        <w:pStyle w:val="ListParagraph"/>
        <w:numPr>
          <w:ilvl w:val="0"/>
          <w:numId w:val="16"/>
        </w:numPr>
      </w:pPr>
      <w:r w:rsidRPr="283D2432">
        <w:t>Service reimbursement and insurance coverage for OT services</w:t>
      </w:r>
    </w:p>
    <w:p w14:paraId="4E5E5B10" w14:textId="68191BC6" w:rsidR="4136CEAF" w:rsidRDefault="29047EEC" w:rsidP="283D2432">
      <w:pPr>
        <w:pStyle w:val="ListParagraph"/>
        <w:numPr>
          <w:ilvl w:val="0"/>
          <w:numId w:val="16"/>
        </w:numPr>
      </w:pPr>
      <w:r w:rsidRPr="283D2432">
        <w:t>Telehealth policy</w:t>
      </w:r>
    </w:p>
    <w:p w14:paraId="108A5651" w14:textId="084752DD" w:rsidR="4136CEAF" w:rsidRDefault="29047EEC" w:rsidP="283D2432">
      <w:pPr>
        <w:pStyle w:val="ListParagraph"/>
        <w:numPr>
          <w:ilvl w:val="0"/>
          <w:numId w:val="16"/>
        </w:numPr>
      </w:pPr>
      <w:r w:rsidRPr="283D2432">
        <w:t xml:space="preserve">School-based OT services </w:t>
      </w:r>
    </w:p>
    <w:p w14:paraId="3E8033D0" w14:textId="3DA74038" w:rsidR="4136CEAF" w:rsidRDefault="29047EEC" w:rsidP="283D2432">
      <w:pPr>
        <w:pStyle w:val="ListParagraph"/>
        <w:numPr>
          <w:ilvl w:val="0"/>
          <w:numId w:val="16"/>
        </w:numPr>
      </w:pPr>
      <w:r w:rsidRPr="283D2432">
        <w:t>Mental health/behavioral health services</w:t>
      </w:r>
    </w:p>
    <w:p w14:paraId="07006C4B" w14:textId="5249A4FB" w:rsidR="4136CEAF" w:rsidRDefault="29047EEC" w:rsidP="283D2432">
      <w:pPr>
        <w:pStyle w:val="ListParagraph"/>
        <w:numPr>
          <w:ilvl w:val="0"/>
          <w:numId w:val="16"/>
        </w:numPr>
      </w:pPr>
      <w:r w:rsidRPr="283D2432">
        <w:t>Establishing and progressing our credibility and OT scope of practice</w:t>
      </w:r>
    </w:p>
    <w:p w14:paraId="6DF4B43D" w14:textId="71E25240" w:rsidR="4136CEAF" w:rsidRDefault="29047EEC" w:rsidP="283D2432">
      <w:pPr>
        <w:pStyle w:val="ListParagraph"/>
        <w:numPr>
          <w:ilvl w:val="0"/>
          <w:numId w:val="16"/>
        </w:numPr>
      </w:pPr>
      <w:r w:rsidRPr="283D2432">
        <w:t>Rural healthcare access</w:t>
      </w:r>
    </w:p>
    <w:p w14:paraId="3CC62E71" w14:textId="18029A07" w:rsidR="4136CEAF" w:rsidRDefault="29047EEC" w:rsidP="283D2432">
      <w:pPr>
        <w:pStyle w:val="ListParagraph"/>
        <w:numPr>
          <w:ilvl w:val="0"/>
          <w:numId w:val="16"/>
        </w:numPr>
      </w:pPr>
      <w:r w:rsidRPr="283D2432">
        <w:t>OT Interstate Compact Licensure</w:t>
      </w:r>
    </w:p>
    <w:p w14:paraId="1B86CBA4" w14:textId="7F82A581" w:rsidR="4136CEAF" w:rsidRDefault="29047EEC" w:rsidP="283D2432">
      <w:pPr>
        <w:pStyle w:val="ListParagraph"/>
        <w:numPr>
          <w:ilvl w:val="0"/>
          <w:numId w:val="16"/>
        </w:numPr>
      </w:pPr>
      <w:r w:rsidRPr="283D2432">
        <w:t>Access to early intervention services</w:t>
      </w:r>
    </w:p>
    <w:p w14:paraId="48C8A3B7" w14:textId="302E6F11" w:rsidR="629B0334" w:rsidRDefault="629B0334" w:rsidP="283D2432">
      <w:pPr>
        <w:pStyle w:val="ListParagraph"/>
        <w:ind w:left="1440"/>
      </w:pPr>
    </w:p>
    <w:p w14:paraId="1EC76F78" w14:textId="7675F7C1" w:rsidR="3FF98E79" w:rsidRDefault="1456F618" w:rsidP="283D2432">
      <w:pPr>
        <w:pStyle w:val="ListParagraph"/>
        <w:numPr>
          <w:ilvl w:val="0"/>
          <w:numId w:val="9"/>
        </w:numPr>
      </w:pPr>
      <w:r w:rsidRPr="283D2432">
        <w:t>I’m a student. What role do I play in advocacy before</w:t>
      </w:r>
      <w:r w:rsidR="5555A932" w:rsidRPr="283D2432">
        <w:t xml:space="preserve"> and after</w:t>
      </w:r>
      <w:r w:rsidRPr="283D2432">
        <w:t xml:space="preserve"> becoming a licensed practitioner?</w:t>
      </w:r>
    </w:p>
    <w:p w14:paraId="7C8379EB" w14:textId="3B4744D9" w:rsidR="629B0334" w:rsidRDefault="629B0334" w:rsidP="283D2432">
      <w:pPr>
        <w:pStyle w:val="ListParagraph"/>
        <w:ind w:left="1080"/>
      </w:pPr>
    </w:p>
    <w:p w14:paraId="5E2282BA" w14:textId="0FA8EDE8" w:rsidR="626F80A6" w:rsidRDefault="565B3B67" w:rsidP="283D2432">
      <w:pPr>
        <w:pStyle w:val="ListParagraph"/>
        <w:ind w:left="1080"/>
      </w:pPr>
      <w:r w:rsidRPr="283D2432">
        <w:t>Students are highly valued in advocating for occupational therapists and occupational therapy assistants. Your voice</w:t>
      </w:r>
      <w:r w:rsidR="3822344C" w:rsidRPr="283D2432">
        <w:t xml:space="preserve"> and activity will shape the future of the profession and ultimately decide </w:t>
      </w:r>
      <w:r w:rsidR="133847AE" w:rsidRPr="283D2432">
        <w:t>how we will progress as a collective. Your efforts can be done through a multitude of ways, including;</w:t>
      </w:r>
    </w:p>
    <w:p w14:paraId="77C13924" w14:textId="5AA25911" w:rsidR="4829E918" w:rsidRDefault="48130026" w:rsidP="283D2432">
      <w:pPr>
        <w:pStyle w:val="ListParagraph"/>
        <w:numPr>
          <w:ilvl w:val="2"/>
          <w:numId w:val="13"/>
        </w:numPr>
        <w:spacing w:after="0"/>
      </w:pPr>
      <w:r w:rsidRPr="283D2432">
        <w:t>Participating in advocacy days</w:t>
      </w:r>
    </w:p>
    <w:p w14:paraId="59924C49" w14:textId="7EF2C12C" w:rsidR="4829E918" w:rsidRDefault="48130026" w:rsidP="283D2432">
      <w:pPr>
        <w:pStyle w:val="ListParagraph"/>
        <w:numPr>
          <w:ilvl w:val="2"/>
          <w:numId w:val="13"/>
        </w:numPr>
        <w:spacing w:after="0"/>
      </w:pPr>
      <w:r w:rsidRPr="283D2432">
        <w:t>Contacting legislators</w:t>
      </w:r>
    </w:p>
    <w:p w14:paraId="185AFA59" w14:textId="001963FB" w:rsidR="4829E918" w:rsidRDefault="48130026" w:rsidP="283D2432">
      <w:pPr>
        <w:pStyle w:val="ListParagraph"/>
        <w:numPr>
          <w:ilvl w:val="2"/>
          <w:numId w:val="13"/>
        </w:numPr>
        <w:spacing w:after="0"/>
      </w:pPr>
      <w:r w:rsidRPr="283D2432">
        <w:t>Educating communities about OT</w:t>
      </w:r>
    </w:p>
    <w:p w14:paraId="5D264843" w14:textId="0B54C9BE" w:rsidR="4829E918" w:rsidRDefault="48130026" w:rsidP="283D2432">
      <w:pPr>
        <w:pStyle w:val="ListParagraph"/>
        <w:numPr>
          <w:ilvl w:val="2"/>
          <w:numId w:val="13"/>
        </w:numPr>
        <w:spacing w:after="0"/>
      </w:pPr>
      <w:r w:rsidRPr="283D2432">
        <w:t>Staying informed on healthcare policy</w:t>
      </w:r>
    </w:p>
    <w:p w14:paraId="338BC173" w14:textId="7A6E92D6" w:rsidR="4829E918" w:rsidRDefault="48130026" w:rsidP="283D2432">
      <w:pPr>
        <w:pStyle w:val="ListParagraph"/>
        <w:numPr>
          <w:ilvl w:val="2"/>
          <w:numId w:val="13"/>
        </w:numPr>
        <w:spacing w:after="0"/>
      </w:pPr>
      <w:r w:rsidRPr="283D2432">
        <w:t>Joining professional organizations</w:t>
      </w:r>
    </w:p>
    <w:p w14:paraId="2F10A4E5" w14:textId="440FB18F" w:rsidR="4829E918" w:rsidRDefault="48130026" w:rsidP="283D2432">
      <w:pPr>
        <w:pStyle w:val="ListParagraph"/>
        <w:numPr>
          <w:ilvl w:val="2"/>
          <w:numId w:val="13"/>
        </w:numPr>
        <w:spacing w:after="0"/>
      </w:pPr>
      <w:r w:rsidRPr="283D2432">
        <w:t>Sharing how fieldwork experiences</w:t>
      </w:r>
      <w:r w:rsidR="5574216F" w:rsidRPr="283D2432">
        <w:t xml:space="preserve"> have changed the way you think or feel about interventions, communication, legislation, etc. </w:t>
      </w:r>
    </w:p>
    <w:p w14:paraId="57CDCA46" w14:textId="0E9535E3" w:rsidR="629B0334" w:rsidRDefault="629B0334" w:rsidP="283D2432">
      <w:pPr>
        <w:pStyle w:val="ListParagraph"/>
        <w:ind w:left="1080"/>
      </w:pPr>
    </w:p>
    <w:p w14:paraId="5B45D6C7" w14:textId="79A79CF0" w:rsidR="629B0334" w:rsidRDefault="629B0334" w:rsidP="283D2432">
      <w:pPr>
        <w:pStyle w:val="ListParagraph"/>
        <w:ind w:left="1080"/>
      </w:pPr>
    </w:p>
    <w:p w14:paraId="191214EB" w14:textId="4340266C" w:rsidR="3C30C1D0" w:rsidRDefault="50BC1FCB" w:rsidP="283D2432">
      <w:pPr>
        <w:pStyle w:val="ListParagraph"/>
        <w:numPr>
          <w:ilvl w:val="0"/>
          <w:numId w:val="9"/>
        </w:numPr>
      </w:pPr>
      <w:r w:rsidRPr="283D2432">
        <w:t>I’ve scheduled a meeting with my legislator… Now what?</w:t>
      </w:r>
    </w:p>
    <w:p w14:paraId="18F6FA51" w14:textId="0F3EA11F" w:rsidR="629B0334" w:rsidRDefault="629B0334" w:rsidP="283D2432">
      <w:pPr>
        <w:pStyle w:val="ListParagraph"/>
      </w:pPr>
    </w:p>
    <w:p w14:paraId="6C8AD248" w14:textId="003445D3" w:rsidR="3C30C1D0" w:rsidRDefault="50BC1FCB" w:rsidP="283D2432">
      <w:pPr>
        <w:pStyle w:val="ListParagraph"/>
      </w:pPr>
      <w:r w:rsidRPr="283D2432">
        <w:t>Come to the meeting prepared. You will have only a short time to talk to your legislator because of the many constituents who want to see him or her about issues or problems. Organize your meeting by following the tips below:</w:t>
      </w:r>
    </w:p>
    <w:p w14:paraId="57C67318" w14:textId="6E35016E" w:rsidR="3C30C1D0" w:rsidRDefault="50BC1FCB" w:rsidP="283D2432">
      <w:pPr>
        <w:pStyle w:val="ListParagraph"/>
        <w:numPr>
          <w:ilvl w:val="0"/>
          <w:numId w:val="5"/>
        </w:numPr>
      </w:pPr>
      <w:r w:rsidRPr="283D2432">
        <w:t>Take a letter or fact sheet to the meeting to leave with the legislator.</w:t>
      </w:r>
    </w:p>
    <w:p w14:paraId="2A58D625" w14:textId="670DD9C7" w:rsidR="3C30C1D0" w:rsidRDefault="50BC1FCB" w:rsidP="283D2432">
      <w:pPr>
        <w:pStyle w:val="ListParagraph"/>
        <w:numPr>
          <w:ilvl w:val="0"/>
          <w:numId w:val="5"/>
        </w:numPr>
      </w:pPr>
      <w:r w:rsidRPr="283D2432">
        <w:t>Practice in advance. Anticipate answering questions about the issue.</w:t>
      </w:r>
    </w:p>
    <w:p w14:paraId="44054201" w14:textId="79125F0D" w:rsidR="3C30C1D0" w:rsidRDefault="50BC1FCB" w:rsidP="283D2432">
      <w:pPr>
        <w:pStyle w:val="ListParagraph"/>
        <w:numPr>
          <w:ilvl w:val="0"/>
          <w:numId w:val="5"/>
        </w:numPr>
      </w:pPr>
      <w:r w:rsidRPr="283D2432">
        <w:t xml:space="preserve">Be yourself. </w:t>
      </w:r>
      <w:r w:rsidR="59828009" w:rsidRPr="283D2432">
        <w:t xml:space="preserve">We all have the same goal to support individuals in the </w:t>
      </w:r>
      <w:r w:rsidR="2CC9C491" w:rsidRPr="283D2432">
        <w:t>community,</w:t>
      </w:r>
      <w:r w:rsidR="593EBA94" w:rsidRPr="283D2432">
        <w:t xml:space="preserve"> and o</w:t>
      </w:r>
      <w:r w:rsidR="59828009" w:rsidRPr="283D2432">
        <w:t xml:space="preserve">ur relationship with legislators is reciprocal; when they support </w:t>
      </w:r>
      <w:r w:rsidR="01C9B4C0" w:rsidRPr="283D2432">
        <w:t>us,</w:t>
      </w:r>
      <w:r w:rsidR="6297D000" w:rsidRPr="283D2432">
        <w:t xml:space="preserve"> we support them</w:t>
      </w:r>
      <w:r w:rsidR="079B7D0F" w:rsidRPr="283D2432">
        <w:t>.</w:t>
      </w:r>
    </w:p>
    <w:p w14:paraId="53498F5E" w14:textId="6EB0687D" w:rsidR="3C30C1D0" w:rsidRDefault="50BC1FCB" w:rsidP="283D2432">
      <w:pPr>
        <w:pStyle w:val="ListParagraph"/>
        <w:numPr>
          <w:ilvl w:val="0"/>
          <w:numId w:val="5"/>
        </w:numPr>
      </w:pPr>
      <w:r w:rsidRPr="283D2432">
        <w:t>Treat your legislator as you would like to be treated; be respectful and professional.</w:t>
      </w:r>
    </w:p>
    <w:p w14:paraId="433FC5C9" w14:textId="3C4EBAF0" w:rsidR="3C30C1D0" w:rsidRDefault="50BC1FCB" w:rsidP="283D2432">
      <w:pPr>
        <w:pStyle w:val="ListParagraph"/>
        <w:numPr>
          <w:ilvl w:val="0"/>
          <w:numId w:val="5"/>
        </w:numPr>
      </w:pPr>
      <w:r w:rsidRPr="283D2432">
        <w:t>Never threaten or brag on your campaigning or contributions when talking about issues.</w:t>
      </w:r>
    </w:p>
    <w:p w14:paraId="7074D22B" w14:textId="1F6AA659" w:rsidR="3C30C1D0" w:rsidRDefault="50BC1FCB" w:rsidP="283D2432">
      <w:pPr>
        <w:pStyle w:val="ListParagraph"/>
        <w:numPr>
          <w:ilvl w:val="0"/>
          <w:numId w:val="5"/>
        </w:numPr>
      </w:pPr>
      <w:r w:rsidRPr="283D2432">
        <w:t>Thank your legislators for their support, time and serving in public office.</w:t>
      </w:r>
    </w:p>
    <w:p w14:paraId="681DCE22" w14:textId="290B9A26" w:rsidR="3C30C1D0" w:rsidRDefault="50BC1FCB" w:rsidP="283D2432">
      <w:pPr>
        <w:pStyle w:val="ListParagraph"/>
        <w:numPr>
          <w:ilvl w:val="0"/>
          <w:numId w:val="5"/>
        </w:numPr>
      </w:pPr>
      <w:r w:rsidRPr="283D2432">
        <w:t>Send a thank you card after the meeting.</w:t>
      </w:r>
    </w:p>
    <w:p w14:paraId="629A042F" w14:textId="14A88E6C" w:rsidR="3C30C1D0" w:rsidRDefault="50BC1FCB" w:rsidP="283D2432">
      <w:pPr>
        <w:pStyle w:val="ListParagraph"/>
        <w:numPr>
          <w:ilvl w:val="0"/>
          <w:numId w:val="5"/>
        </w:numPr>
      </w:pPr>
      <w:r w:rsidRPr="283D2432">
        <w:t xml:space="preserve">After the meeting, report back to </w:t>
      </w:r>
      <w:r w:rsidR="74BE2685" w:rsidRPr="283D2432">
        <w:t>KOTA t</w:t>
      </w:r>
      <w:r w:rsidRPr="283D2432">
        <w:t>o let them know how the meeting went.</w:t>
      </w:r>
    </w:p>
    <w:p w14:paraId="427266EC" w14:textId="25E01E38" w:rsidR="3C30C1D0" w:rsidRDefault="50BC1FCB" w:rsidP="283D2432">
      <w:r w:rsidRPr="283D2432">
        <w:t xml:space="preserve"> </w:t>
      </w:r>
    </w:p>
    <w:p w14:paraId="65B584CD" w14:textId="140ABB15" w:rsidR="3C30C1D0" w:rsidRDefault="50BC1FCB" w:rsidP="283D2432">
      <w:pPr>
        <w:pStyle w:val="ListParagraph"/>
        <w:numPr>
          <w:ilvl w:val="0"/>
          <w:numId w:val="9"/>
        </w:numPr>
      </w:pPr>
      <w:r w:rsidRPr="283D2432">
        <w:t>If I can’t meet in person, will a phone call work?</w:t>
      </w:r>
    </w:p>
    <w:p w14:paraId="3E08B8F9" w14:textId="234E6A79" w:rsidR="629B0334" w:rsidRDefault="629B0334" w:rsidP="283D2432">
      <w:pPr>
        <w:pStyle w:val="ListParagraph"/>
      </w:pPr>
    </w:p>
    <w:p w14:paraId="6958F3FB" w14:textId="20E9B780" w:rsidR="3C30C1D0" w:rsidRDefault="50BC1FCB" w:rsidP="283D2432">
      <w:pPr>
        <w:pStyle w:val="ListParagraph"/>
        <w:ind w:left="1440"/>
      </w:pPr>
      <w:r w:rsidRPr="283D2432">
        <w:t>Yes, phone calls can be effective if you follow these steps:</w:t>
      </w:r>
    </w:p>
    <w:p w14:paraId="564A119D" w14:textId="51E9BCA7" w:rsidR="3C30C1D0" w:rsidRDefault="50BC1FCB" w:rsidP="283D2432">
      <w:pPr>
        <w:pStyle w:val="ListParagraph"/>
        <w:numPr>
          <w:ilvl w:val="0"/>
          <w:numId w:val="6"/>
        </w:numPr>
      </w:pPr>
      <w:r w:rsidRPr="283D2432">
        <w:t xml:space="preserve">    Write down key points before you call.</w:t>
      </w:r>
    </w:p>
    <w:p w14:paraId="4D924253" w14:textId="1A3F0D97" w:rsidR="3C30C1D0" w:rsidRDefault="50BC1FCB" w:rsidP="283D2432">
      <w:pPr>
        <w:pStyle w:val="ListParagraph"/>
        <w:numPr>
          <w:ilvl w:val="0"/>
          <w:numId w:val="6"/>
        </w:numPr>
      </w:pPr>
      <w:r w:rsidRPr="283D2432">
        <w:t xml:space="preserve">    Practice in advance.</w:t>
      </w:r>
    </w:p>
    <w:p w14:paraId="42147C57" w14:textId="175C087A" w:rsidR="3C30C1D0" w:rsidRDefault="50BC1FCB" w:rsidP="283D2432">
      <w:pPr>
        <w:pStyle w:val="ListParagraph"/>
        <w:numPr>
          <w:ilvl w:val="0"/>
          <w:numId w:val="6"/>
        </w:numPr>
      </w:pPr>
      <w:r w:rsidRPr="283D2432">
        <w:t xml:space="preserve">    If you are a constituent of the legislator, be sure to mention it.</w:t>
      </w:r>
    </w:p>
    <w:p w14:paraId="714DEC9A" w14:textId="00B020D6" w:rsidR="3C30C1D0" w:rsidRDefault="50BC1FCB" w:rsidP="283D2432">
      <w:pPr>
        <w:pStyle w:val="ListParagraph"/>
        <w:numPr>
          <w:ilvl w:val="0"/>
          <w:numId w:val="6"/>
        </w:numPr>
      </w:pPr>
      <w:r w:rsidRPr="283D2432">
        <w:t xml:space="preserve">    Ask where the legislator stands/voted on the issue of prescriptive authority.</w:t>
      </w:r>
    </w:p>
    <w:p w14:paraId="6BC58979" w14:textId="569AEF23" w:rsidR="3C30C1D0" w:rsidRDefault="50BC1FCB" w:rsidP="283D2432">
      <w:pPr>
        <w:pStyle w:val="ListParagraph"/>
        <w:numPr>
          <w:ilvl w:val="0"/>
          <w:numId w:val="6"/>
        </w:numPr>
      </w:pPr>
      <w:r w:rsidRPr="283D2432">
        <w:t xml:space="preserve">    Be brief. Keep your call under five minutes.</w:t>
      </w:r>
    </w:p>
    <w:p w14:paraId="59E01643" w14:textId="70264266" w:rsidR="3C30C1D0" w:rsidRDefault="50BC1FCB" w:rsidP="283D2432">
      <w:pPr>
        <w:pStyle w:val="ListParagraph"/>
        <w:numPr>
          <w:ilvl w:val="0"/>
          <w:numId w:val="6"/>
        </w:numPr>
      </w:pPr>
      <w:r w:rsidRPr="283D2432">
        <w:t xml:space="preserve">    Be respectful and professional.</w:t>
      </w:r>
    </w:p>
    <w:p w14:paraId="4FA0ECD2" w14:textId="56F02CC5" w:rsidR="3C30C1D0" w:rsidRDefault="50BC1FCB" w:rsidP="283D2432">
      <w:pPr>
        <w:pStyle w:val="ListParagraph"/>
        <w:numPr>
          <w:ilvl w:val="0"/>
          <w:numId w:val="6"/>
        </w:numPr>
      </w:pPr>
      <w:r w:rsidRPr="283D2432">
        <w:t xml:space="preserve">    Follow up with a written thank you letter restating your position.</w:t>
      </w:r>
    </w:p>
    <w:p w14:paraId="1CBAAFBC" w14:textId="6E628FB4" w:rsidR="3C30C1D0" w:rsidRDefault="50BC1FCB" w:rsidP="283D2432">
      <w:pPr>
        <w:pStyle w:val="ListParagraph"/>
        <w:numPr>
          <w:ilvl w:val="0"/>
          <w:numId w:val="6"/>
        </w:numPr>
      </w:pPr>
      <w:r w:rsidRPr="283D2432">
        <w:t xml:space="preserve">    Report results to </w:t>
      </w:r>
      <w:r w:rsidR="663735CE" w:rsidRPr="283D2432">
        <w:t>KOTA</w:t>
      </w:r>
      <w:r w:rsidRPr="283D2432">
        <w:t>.</w:t>
      </w:r>
    </w:p>
    <w:p w14:paraId="11B65153" w14:textId="3557A3BE" w:rsidR="3C30C1D0" w:rsidRDefault="50BC1FCB" w:rsidP="283D2432">
      <w:r w:rsidRPr="283D2432">
        <w:t xml:space="preserve"> </w:t>
      </w:r>
    </w:p>
    <w:p w14:paraId="0A2A0EC4" w14:textId="640F3421" w:rsidR="3C30C1D0" w:rsidRDefault="50BC1FCB" w:rsidP="283D2432">
      <w:pPr>
        <w:pStyle w:val="ListParagraph"/>
        <w:numPr>
          <w:ilvl w:val="0"/>
          <w:numId w:val="9"/>
        </w:numPr>
      </w:pPr>
      <w:r w:rsidRPr="283D2432">
        <w:t>Should I send a letter?</w:t>
      </w:r>
    </w:p>
    <w:p w14:paraId="7D420D51" w14:textId="3BA83180" w:rsidR="629B0334" w:rsidRDefault="629B0334" w:rsidP="283D2432">
      <w:pPr>
        <w:pStyle w:val="ListParagraph"/>
        <w:ind w:left="1080"/>
      </w:pPr>
    </w:p>
    <w:p w14:paraId="778723E4" w14:textId="61E3C867" w:rsidR="089B0E26" w:rsidRDefault="3F3802E4" w:rsidP="283D2432">
      <w:pPr>
        <w:pStyle w:val="ListParagraph"/>
      </w:pPr>
      <w:r w:rsidRPr="283D2432">
        <w:rPr>
          <w:b/>
          <w:bCs/>
        </w:rPr>
        <w:t xml:space="preserve">YES! </w:t>
      </w:r>
      <w:r w:rsidR="50BC1FCB" w:rsidRPr="283D2432">
        <w:t xml:space="preserve">There is power in numbers when it comes to lobbying. Imagine the impact if every </w:t>
      </w:r>
      <w:r w:rsidR="5FF30F3A" w:rsidRPr="283D2432">
        <w:t xml:space="preserve">OT/OTA practitioner and student </w:t>
      </w:r>
      <w:r w:rsidR="50BC1FCB" w:rsidRPr="283D2432">
        <w:t>in Kentucky generate</w:t>
      </w:r>
      <w:r w:rsidR="461B4E3E" w:rsidRPr="283D2432">
        <w:t>d</w:t>
      </w:r>
      <w:r w:rsidR="50BC1FCB" w:rsidRPr="283D2432">
        <w:t xml:space="preserve"> a new letter to legislators each week about the issue. When creating your letter you should follow these guidelines:</w:t>
      </w:r>
    </w:p>
    <w:p w14:paraId="0A51D76E" w14:textId="32CF431A" w:rsidR="3C30C1D0" w:rsidRDefault="50BC1FCB" w:rsidP="283D2432">
      <w:pPr>
        <w:pStyle w:val="ListParagraph"/>
        <w:numPr>
          <w:ilvl w:val="0"/>
          <w:numId w:val="7"/>
        </w:numPr>
      </w:pPr>
      <w:r w:rsidRPr="283D2432">
        <w:t>Always type your letter. While handwritten is more personal, the letter should be</w:t>
      </w:r>
      <w:r w:rsidR="384B2F75" w:rsidRPr="283D2432">
        <w:t xml:space="preserve"> </w:t>
      </w:r>
      <w:r w:rsidRPr="283D2432">
        <w:t>very easy to read.</w:t>
      </w:r>
    </w:p>
    <w:p w14:paraId="22B27CEC" w14:textId="20608D14" w:rsidR="3C30C1D0" w:rsidRDefault="50BC1FCB" w:rsidP="283D2432">
      <w:pPr>
        <w:pStyle w:val="ListParagraph"/>
        <w:numPr>
          <w:ilvl w:val="0"/>
          <w:numId w:val="7"/>
        </w:numPr>
      </w:pPr>
      <w:r w:rsidRPr="283D2432">
        <w:t>Use your company or association letterhead so the legislator knows who you are and what you represent.</w:t>
      </w:r>
    </w:p>
    <w:p w14:paraId="373EFA98" w14:textId="2EDCD12E" w:rsidR="3C30C1D0" w:rsidRDefault="50BC1FCB" w:rsidP="283D2432">
      <w:pPr>
        <w:pStyle w:val="ListParagraph"/>
        <w:numPr>
          <w:ilvl w:val="0"/>
          <w:numId w:val="7"/>
        </w:numPr>
      </w:pPr>
      <w:r w:rsidRPr="283D2432">
        <w:t>Keep your letter to one page. Include fact sheets or other information on additional pages.</w:t>
      </w:r>
    </w:p>
    <w:p w14:paraId="227AE58A" w14:textId="6A5C3903" w:rsidR="3C30C1D0" w:rsidRDefault="50BC1FCB" w:rsidP="283D2432">
      <w:pPr>
        <w:pStyle w:val="ListParagraph"/>
        <w:numPr>
          <w:ilvl w:val="0"/>
          <w:numId w:val="7"/>
        </w:numPr>
      </w:pPr>
      <w:r w:rsidRPr="283D2432">
        <w:t>Include your name and address.</w:t>
      </w:r>
    </w:p>
    <w:p w14:paraId="596AB993" w14:textId="62D997FB" w:rsidR="3C30C1D0" w:rsidRDefault="50BC1FCB" w:rsidP="283D2432">
      <w:pPr>
        <w:pStyle w:val="ListParagraph"/>
        <w:numPr>
          <w:ilvl w:val="0"/>
          <w:numId w:val="7"/>
        </w:numPr>
      </w:pPr>
      <w:r w:rsidRPr="283D2432">
        <w:t>State that you are a constituent.</w:t>
      </w:r>
    </w:p>
    <w:p w14:paraId="11DA25D5" w14:textId="724132C4" w:rsidR="3C30C1D0" w:rsidRDefault="50BC1FCB" w:rsidP="283D2432">
      <w:pPr>
        <w:pStyle w:val="ListParagraph"/>
        <w:numPr>
          <w:ilvl w:val="0"/>
          <w:numId w:val="7"/>
        </w:numPr>
      </w:pPr>
      <w:r w:rsidRPr="283D2432">
        <w:t>Outline your view on the issue.</w:t>
      </w:r>
    </w:p>
    <w:p w14:paraId="49DE5886" w14:textId="032B31D9" w:rsidR="3C30C1D0" w:rsidRDefault="50BC1FCB" w:rsidP="283D2432">
      <w:pPr>
        <w:pStyle w:val="ListParagraph"/>
        <w:numPr>
          <w:ilvl w:val="0"/>
          <w:numId w:val="7"/>
        </w:numPr>
      </w:pPr>
      <w:r w:rsidRPr="283D2432">
        <w:t xml:space="preserve">Request that the legislator support the bill </w:t>
      </w:r>
      <w:r w:rsidR="1A3EDBED" w:rsidRPr="283D2432">
        <w:t>regarding</w:t>
      </w:r>
      <w:r w:rsidRPr="283D2432">
        <w:t xml:space="preserve"> the issue.</w:t>
      </w:r>
    </w:p>
    <w:p w14:paraId="00CA7523" w14:textId="0A14A582" w:rsidR="629B0334" w:rsidRDefault="629B0334" w:rsidP="283D2432">
      <w:pPr>
        <w:pStyle w:val="ListParagraph"/>
        <w:ind w:left="1080"/>
      </w:pPr>
    </w:p>
    <w:p w14:paraId="7CB2A719" w14:textId="5F99FEA7" w:rsidR="0CF8ECB2" w:rsidRDefault="53763DA1" w:rsidP="283D2432">
      <w:pPr>
        <w:pStyle w:val="ListParagraph"/>
        <w:numPr>
          <w:ilvl w:val="0"/>
          <w:numId w:val="9"/>
        </w:numPr>
      </w:pPr>
      <w:r w:rsidRPr="283D2432">
        <w:t>Where can I find support for letter writing</w:t>
      </w:r>
      <w:r w:rsidR="0D7DDEEC" w:rsidRPr="283D2432">
        <w:t xml:space="preserve"> on legislative bills</w:t>
      </w:r>
      <w:r w:rsidRPr="283D2432">
        <w:t>?</w:t>
      </w:r>
    </w:p>
    <w:p w14:paraId="22963765" w14:textId="309852B8" w:rsidR="629B0334" w:rsidRDefault="629B0334" w:rsidP="283D2432">
      <w:pPr>
        <w:pStyle w:val="ListParagraph"/>
      </w:pPr>
    </w:p>
    <w:p w14:paraId="515A1380" w14:textId="0FE1D9BE" w:rsidR="0CF8ECB2" w:rsidRDefault="53763DA1" w:rsidP="283D2432">
      <w:pPr>
        <w:pStyle w:val="ListParagraph"/>
      </w:pPr>
      <w:r w:rsidRPr="283D2432">
        <w:t xml:space="preserve">The </w:t>
      </w:r>
      <w:hyperlink r:id="rId15">
        <w:r w:rsidRPr="283D2432">
          <w:rPr>
            <w:rStyle w:val="Hyperlink"/>
            <w:color w:val="auto"/>
          </w:rPr>
          <w:t>AOTA Legislative Action Center</w:t>
        </w:r>
      </w:hyperlink>
      <w:r w:rsidRPr="283D2432">
        <w:t xml:space="preserve"> has several topics/bills with a </w:t>
      </w:r>
      <w:r w:rsidR="2016439F" w:rsidRPr="283D2432">
        <w:t xml:space="preserve">letter template that can be utilized to contact policy makers. You can use the template as is or edit/add information to make it more personalized. </w:t>
      </w:r>
      <w:r w:rsidRPr="283D2432">
        <w:t xml:space="preserve"> </w:t>
      </w:r>
    </w:p>
    <w:p w14:paraId="5DEAF456" w14:textId="2FA68051" w:rsidR="629B0334" w:rsidRDefault="629B0334" w:rsidP="283D2432">
      <w:pPr>
        <w:pStyle w:val="ListParagraph"/>
      </w:pPr>
    </w:p>
    <w:p w14:paraId="6FCDA562" w14:textId="76C3CC5B" w:rsidR="2719CB31" w:rsidRDefault="0143C386" w:rsidP="283D2432">
      <w:pPr>
        <w:pStyle w:val="ListParagraph"/>
      </w:pPr>
      <w:r w:rsidRPr="283D2432">
        <w:t>Kentucky</w:t>
      </w:r>
      <w:r w:rsidR="116EE8C0" w:rsidRPr="283D2432">
        <w:t>.gov</w:t>
      </w:r>
      <w:r w:rsidRPr="283D2432">
        <w:t xml:space="preserve"> has </w:t>
      </w:r>
      <w:r w:rsidR="7E812CAA" w:rsidRPr="283D2432">
        <w:t xml:space="preserve">created a free </w:t>
      </w:r>
      <w:hyperlink r:id="rId16">
        <w:r w:rsidR="4085866F" w:rsidRPr="283D2432">
          <w:rPr>
            <w:rStyle w:val="Hyperlink"/>
            <w:color w:val="auto"/>
          </w:rPr>
          <w:t>'Bill Watch’</w:t>
        </w:r>
      </w:hyperlink>
      <w:r w:rsidR="4085866F" w:rsidRPr="283D2432">
        <w:t xml:space="preserve"> </w:t>
      </w:r>
      <w:r w:rsidR="2F6245AB" w:rsidRPr="283D2432">
        <w:t>website dedicated</w:t>
      </w:r>
      <w:r w:rsidR="7E812CAA" w:rsidRPr="283D2432">
        <w:t xml:space="preserve"> to keeping users up to date and </w:t>
      </w:r>
      <w:r w:rsidR="75831B0D" w:rsidRPr="283D2432">
        <w:t>allowing</w:t>
      </w:r>
      <w:r w:rsidR="7E812CAA" w:rsidRPr="283D2432">
        <w:t xml:space="preserve"> tracking of legislation during the Kentucky Legislative </w:t>
      </w:r>
      <w:r w:rsidR="6DABB5C9" w:rsidRPr="283D2432">
        <w:t>Session.</w:t>
      </w:r>
      <w:r w:rsidR="36C09D1A" w:rsidRPr="283D2432">
        <w:t xml:space="preserve"> </w:t>
      </w:r>
      <w:r w:rsidR="25CDAD43" w:rsidRPr="283D2432">
        <w:t xml:space="preserve">As you write your letter, you can ensure that you are using the most up to date information and verbiage as described in bill </w:t>
      </w:r>
      <w:r w:rsidR="44439A63" w:rsidRPr="283D2432">
        <w:t>amendments</w:t>
      </w:r>
      <w:r w:rsidR="25CDAD43" w:rsidRPr="283D2432">
        <w:t>, summaries, and histories.</w:t>
      </w:r>
    </w:p>
    <w:p w14:paraId="63FBFD63" w14:textId="6DDADE6E" w:rsidR="629B0334" w:rsidRDefault="629B0334" w:rsidP="283D2432">
      <w:pPr>
        <w:pStyle w:val="ListParagraph"/>
      </w:pPr>
    </w:p>
    <w:p w14:paraId="1841578B" w14:textId="5473E121" w:rsidR="6C6FB26B" w:rsidRDefault="5BFF3E0E" w:rsidP="283D2432">
      <w:pPr>
        <w:pStyle w:val="ListParagraph"/>
      </w:pPr>
      <w:r w:rsidRPr="283D2432">
        <w:t xml:space="preserve">Members of KOTA also receive emails from the Legislative Committee with action steps for students and practitioners to take following updates and changes in legislation. Be on the lookout for these emails and ready to support! </w:t>
      </w:r>
      <w:r w:rsidR="215EEDC8" w:rsidRPr="283D2432">
        <w:t xml:space="preserve">This is how we work together effectively to make </w:t>
      </w:r>
      <w:r w:rsidR="405E73E5" w:rsidRPr="283D2432">
        <w:t>changes</w:t>
      </w:r>
      <w:r w:rsidR="215EEDC8" w:rsidRPr="283D2432">
        <w:t xml:space="preserve"> and ensure our profession is noticed </w:t>
      </w:r>
      <w:r w:rsidR="3CB3D9B8" w:rsidRPr="283D2432">
        <w:t xml:space="preserve">and represented adequately </w:t>
      </w:r>
      <w:r w:rsidR="215EEDC8" w:rsidRPr="283D2432">
        <w:t>by politicians.</w:t>
      </w:r>
      <w:r w:rsidRPr="283D2432">
        <w:t xml:space="preserve"> </w:t>
      </w:r>
      <w:r w:rsidR="25CDAD43" w:rsidRPr="283D2432">
        <w:t xml:space="preserve"> </w:t>
      </w:r>
    </w:p>
    <w:p w14:paraId="503CB9C1" w14:textId="430FB89E" w:rsidR="3C30C1D0" w:rsidRDefault="50BC1FCB" w:rsidP="283D2432">
      <w:r w:rsidRPr="283D2432">
        <w:t xml:space="preserve"> </w:t>
      </w:r>
    </w:p>
    <w:p w14:paraId="1B954BDA" w14:textId="4A51573F" w:rsidR="3C30C1D0" w:rsidRDefault="50BC1FCB" w:rsidP="283D2432">
      <w:pPr>
        <w:pStyle w:val="ListParagraph"/>
        <w:numPr>
          <w:ilvl w:val="0"/>
          <w:numId w:val="9"/>
        </w:numPr>
      </w:pPr>
      <w:r w:rsidRPr="283D2432">
        <w:t>What about email and social media?</w:t>
      </w:r>
    </w:p>
    <w:p w14:paraId="61388F2A" w14:textId="533DD350" w:rsidR="629B0334" w:rsidRDefault="629B0334" w:rsidP="283D2432">
      <w:pPr>
        <w:pStyle w:val="ListParagraph"/>
      </w:pPr>
    </w:p>
    <w:p w14:paraId="3CFEA115" w14:textId="58976A9A" w:rsidR="3C30C1D0" w:rsidRDefault="50BC1FCB" w:rsidP="283D2432">
      <w:pPr>
        <w:pStyle w:val="ListParagraph"/>
      </w:pPr>
      <w:r w:rsidRPr="283D2432">
        <w:t>O</w:t>
      </w:r>
      <w:r w:rsidR="1DB18A5D" w:rsidRPr="283D2432">
        <w:t xml:space="preserve">ver time, </w:t>
      </w:r>
      <w:r w:rsidRPr="283D2432">
        <w:t xml:space="preserve">Kentucky Legislators </w:t>
      </w:r>
      <w:r w:rsidR="714A29AC" w:rsidRPr="283D2432">
        <w:t xml:space="preserve">have become very present online and </w:t>
      </w:r>
      <w:r w:rsidRPr="283D2432">
        <w:t>tech savvy. Email</w:t>
      </w:r>
      <w:r w:rsidR="4FA64E49" w:rsidRPr="283D2432">
        <w:t xml:space="preserve"> and </w:t>
      </w:r>
      <w:r w:rsidRPr="283D2432">
        <w:t>social media are often the quickest ways to get a response to your concerns.</w:t>
      </w:r>
    </w:p>
    <w:p w14:paraId="35D2CC82" w14:textId="2C7733AC" w:rsidR="629B0334" w:rsidRDefault="629B0334" w:rsidP="283D2432">
      <w:pPr>
        <w:pStyle w:val="ListParagraph"/>
      </w:pPr>
    </w:p>
    <w:p w14:paraId="4EE36A3A" w14:textId="160A8794" w:rsidR="1CCF81E5" w:rsidRDefault="60851574" w:rsidP="283D2432">
      <w:pPr>
        <w:pStyle w:val="ListParagraph"/>
      </w:pPr>
      <w:r w:rsidRPr="283D2432">
        <w:t>KOTA</w:t>
      </w:r>
      <w:r w:rsidR="50BC1FCB" w:rsidRPr="283D2432">
        <w:t xml:space="preserve"> encourages you to find your legislators on Facebook and Twitter as well. The Legislative Research Commission has </w:t>
      </w:r>
      <w:r w:rsidR="310F10F3" w:rsidRPr="283D2432">
        <w:t xml:space="preserve">created a map with </w:t>
      </w:r>
      <w:r w:rsidR="3CCFA428" w:rsidRPr="283D2432">
        <w:t>legislators</w:t>
      </w:r>
      <w:r w:rsidR="310F10F3" w:rsidRPr="283D2432">
        <w:t xml:space="preserve"> and district information as well as email addresses to contact legislators. Find it </w:t>
      </w:r>
      <w:hyperlink r:id="rId17">
        <w:r w:rsidR="310F10F3" w:rsidRPr="283D2432">
          <w:rPr>
            <w:rStyle w:val="Hyperlink"/>
            <w:color w:val="auto"/>
          </w:rPr>
          <w:t>here</w:t>
        </w:r>
      </w:hyperlink>
      <w:r w:rsidR="310F10F3" w:rsidRPr="283D2432">
        <w:t xml:space="preserve">. </w:t>
      </w:r>
    </w:p>
    <w:p w14:paraId="28B0AAF0" w14:textId="02C148C8" w:rsidR="3C30C1D0" w:rsidRDefault="50BC1FCB" w:rsidP="283D2432">
      <w:r w:rsidRPr="283D2432">
        <w:t xml:space="preserve"> </w:t>
      </w:r>
    </w:p>
    <w:p w14:paraId="676BDD01" w14:textId="4DC109C6" w:rsidR="68245250" w:rsidRDefault="2E6A3CDE" w:rsidP="283D2432">
      <w:pPr>
        <w:pStyle w:val="ListParagraph"/>
        <w:numPr>
          <w:ilvl w:val="0"/>
          <w:numId w:val="9"/>
        </w:numPr>
      </w:pPr>
      <w:r w:rsidRPr="2E6A3CDE">
        <w:t>Why should I purchase/maintain my KOTA membership?</w:t>
      </w:r>
    </w:p>
    <w:p w14:paraId="3461192F" w14:textId="5507A5FC" w:rsidR="629B0334" w:rsidRDefault="629B0334" w:rsidP="283D2432">
      <w:pPr>
        <w:pStyle w:val="ListParagraph"/>
        <w:ind w:left="1080" w:hanging="360"/>
      </w:pPr>
    </w:p>
    <w:p w14:paraId="7AC2F092" w14:textId="3EE82DBD" w:rsidR="0BE7CB65" w:rsidRDefault="111DD6A6" w:rsidP="283D2432">
      <w:pPr>
        <w:pStyle w:val="ListParagraph"/>
        <w:ind w:left="1080" w:hanging="360"/>
      </w:pPr>
      <w:r w:rsidRPr="283D2432">
        <w:t>Your</w:t>
      </w:r>
      <w:r w:rsidR="344A0415" w:rsidRPr="283D2432">
        <w:t xml:space="preserve"> KOTA </w:t>
      </w:r>
      <w:r w:rsidR="167E7CEC" w:rsidRPr="283D2432">
        <w:t>membership supports yo</w:t>
      </w:r>
      <w:r w:rsidR="050DDF6D" w:rsidRPr="283D2432">
        <w:t xml:space="preserve">u </w:t>
      </w:r>
      <w:r w:rsidR="2037C9EA" w:rsidRPr="283D2432">
        <w:t>both directly and indirectly</w:t>
      </w:r>
      <w:r w:rsidR="711567FA" w:rsidRPr="283D2432">
        <w:t xml:space="preserve">. </w:t>
      </w:r>
      <w:r w:rsidR="0EE39DBE" w:rsidRPr="283D2432">
        <w:t xml:space="preserve">With your membership you have access to the following: </w:t>
      </w:r>
    </w:p>
    <w:p w14:paraId="25496E2F" w14:textId="2CEA7EE1" w:rsidR="629B0334" w:rsidRDefault="629B0334" w:rsidP="283D2432">
      <w:pPr>
        <w:pStyle w:val="ListParagraph"/>
        <w:ind w:left="1080" w:hanging="360"/>
      </w:pPr>
    </w:p>
    <w:p w14:paraId="761625B7" w14:textId="58E6DFA2" w:rsidR="1731259B" w:rsidRDefault="1A944D68" w:rsidP="283D2432">
      <w:pPr>
        <w:pStyle w:val="ListParagraph"/>
        <w:numPr>
          <w:ilvl w:val="0"/>
          <w:numId w:val="14"/>
        </w:numPr>
      </w:pPr>
      <w:r w:rsidRPr="283D2432">
        <w:t>Opportunities to network with other occupational therapists, occupational therapy assistants and students to share common interests and concerns</w:t>
      </w:r>
    </w:p>
    <w:p w14:paraId="17382ACD" w14:textId="27CABF1D" w:rsidR="1731259B" w:rsidRDefault="1A944D68" w:rsidP="283D2432">
      <w:pPr>
        <w:pStyle w:val="ListParagraph"/>
        <w:numPr>
          <w:ilvl w:val="0"/>
          <w:numId w:val="14"/>
        </w:numPr>
        <w:spacing w:before="240" w:after="240"/>
      </w:pPr>
      <w:r w:rsidRPr="283D2432">
        <w:t>Benefit from the services of a political lobbyist who tracks issues impacting occupational therapy in Kentucky</w:t>
      </w:r>
    </w:p>
    <w:p w14:paraId="5F221FA1" w14:textId="6056D640" w:rsidR="1731259B" w:rsidRDefault="1A944D68" w:rsidP="283D2432">
      <w:pPr>
        <w:pStyle w:val="ListParagraph"/>
        <w:numPr>
          <w:ilvl w:val="0"/>
          <w:numId w:val="14"/>
        </w:numPr>
        <w:spacing w:before="240" w:after="240"/>
      </w:pPr>
      <w:r w:rsidRPr="283D2432">
        <w:t>Opportunities for leadership to shape the future of occupational therapy</w:t>
      </w:r>
    </w:p>
    <w:p w14:paraId="134A67FD" w14:textId="3B098B20" w:rsidR="1731259B" w:rsidRDefault="1A944D68" w:rsidP="283D2432">
      <w:pPr>
        <w:pStyle w:val="ListParagraph"/>
        <w:numPr>
          <w:ilvl w:val="0"/>
          <w:numId w:val="14"/>
        </w:numPr>
        <w:spacing w:before="240" w:after="240"/>
      </w:pPr>
      <w:r w:rsidRPr="283D2432">
        <w:t>Reduced fees for continuing education, workshops, and the annual conference</w:t>
      </w:r>
    </w:p>
    <w:p w14:paraId="0C5AB1A1" w14:textId="419FF207" w:rsidR="1731259B" w:rsidRDefault="1A944D68" w:rsidP="283D2432">
      <w:pPr>
        <w:pStyle w:val="ListParagraph"/>
        <w:numPr>
          <w:ilvl w:val="0"/>
          <w:numId w:val="14"/>
        </w:numPr>
        <w:spacing w:before="240" w:after="240"/>
      </w:pPr>
      <w:r w:rsidRPr="283D2432">
        <w:t>Access to the KOTA Membership Directory</w:t>
      </w:r>
    </w:p>
    <w:p w14:paraId="74209AE0" w14:textId="0B946C17" w:rsidR="1731259B" w:rsidRDefault="1A944D68" w:rsidP="283D2432">
      <w:pPr>
        <w:pStyle w:val="ListParagraph"/>
        <w:numPr>
          <w:ilvl w:val="0"/>
          <w:numId w:val="14"/>
        </w:numPr>
        <w:spacing w:before="240" w:after="240"/>
      </w:pPr>
      <w:r w:rsidRPr="283D2432">
        <w:t>Access to job postings</w:t>
      </w:r>
    </w:p>
    <w:p w14:paraId="4590A16C" w14:textId="73E4C134" w:rsidR="1731259B" w:rsidRDefault="1A944D68" w:rsidP="283D2432">
      <w:pPr>
        <w:pStyle w:val="ListParagraph"/>
        <w:numPr>
          <w:ilvl w:val="0"/>
          <w:numId w:val="14"/>
        </w:numPr>
        <w:spacing w:before="240" w:after="240"/>
      </w:pPr>
      <w:r w:rsidRPr="283D2432">
        <w:t>Eligibility for awards and recognitions</w:t>
      </w:r>
    </w:p>
    <w:p w14:paraId="047A44F1" w14:textId="0C16C6F2" w:rsidR="1731259B" w:rsidRDefault="1A944D68" w:rsidP="283D2432">
      <w:pPr>
        <w:pStyle w:val="ListParagraph"/>
        <w:numPr>
          <w:ilvl w:val="0"/>
          <w:numId w:val="14"/>
        </w:numPr>
        <w:spacing w:before="240" w:after="240"/>
      </w:pPr>
      <w:r w:rsidRPr="283D2432">
        <w:t>Eligibility for continuing education scholarships</w:t>
      </w:r>
    </w:p>
    <w:p w14:paraId="7E2DF23F" w14:textId="0D8FC604" w:rsidR="629B0334" w:rsidRDefault="2E6A3CDE" w:rsidP="2E6A3CDE">
      <w:pPr>
        <w:pStyle w:val="ListParagraph"/>
        <w:numPr>
          <w:ilvl w:val="0"/>
          <w:numId w:val="14"/>
        </w:numPr>
        <w:spacing w:before="240" w:after="240"/>
      </w:pPr>
      <w:r w:rsidRPr="2E6A3CDE">
        <w:t>Opportunities to participate in District activities</w:t>
      </w:r>
      <w:r w:rsidR="629B0334">
        <w:tab/>
      </w:r>
    </w:p>
    <w:p w14:paraId="1F44E70A" w14:textId="0D4899F4" w:rsidR="629B0334" w:rsidRDefault="629B0334" w:rsidP="2E6A3CDE">
      <w:pPr>
        <w:pStyle w:val="ListParagraph"/>
        <w:spacing w:before="240" w:after="240"/>
        <w:ind w:left="1080"/>
      </w:pPr>
    </w:p>
    <w:p w14:paraId="7487EF6B" w14:textId="36F09E92" w:rsidR="629B0334" w:rsidRDefault="2E6A3CDE" w:rsidP="2E6A3CDE">
      <w:pPr>
        <w:pStyle w:val="ListParagraph"/>
        <w:spacing w:before="240" w:after="240"/>
      </w:pPr>
      <w:r w:rsidRPr="2E6A3CDE">
        <w:t xml:space="preserve">The KOTA organization is led by volunteers of the OT community with the support of a public media specialist to support online platforms and an office manager to </w:t>
      </w:r>
      <w:bookmarkStart w:id="0" w:name="_Int_f2AHMAQg"/>
      <w:r w:rsidRPr="2E6A3CDE">
        <w:t>assist</w:t>
      </w:r>
      <w:bookmarkEnd w:id="0"/>
      <w:r w:rsidRPr="2E6A3CDE">
        <w:t xml:space="preserve"> in administrative duties of the organization. These members work with the organization to support the profession’s vitality, i.e., by advocating for OT practitioners, promoting professional growth, protecting the future of occupational therapy services, and ensuring OTs and OTAs continue to have a strong voice in healthcare and education.</w:t>
      </w:r>
    </w:p>
    <w:p w14:paraId="56FD73AC" w14:textId="28C182F6" w:rsidR="629B0334" w:rsidRDefault="629B0334" w:rsidP="2E6A3CDE">
      <w:pPr>
        <w:pStyle w:val="ListParagraph"/>
        <w:spacing w:before="240" w:after="240"/>
        <w:ind w:left="1080"/>
      </w:pPr>
    </w:p>
    <w:p w14:paraId="328352C2" w14:textId="321FB535" w:rsidR="3C30C1D0" w:rsidRDefault="2E6A3CDE" w:rsidP="283D2432">
      <w:pPr>
        <w:pStyle w:val="ListParagraph"/>
      </w:pPr>
      <w:r w:rsidRPr="2E6A3CDE">
        <w:t>To support KOTA through donation</w:t>
      </w:r>
      <w:r w:rsidR="005E670B" w:rsidRPr="2E6A3CDE">
        <w:t>,</w:t>
      </w:r>
      <w:r w:rsidRPr="2E6A3CDE">
        <w:t xml:space="preserve"> contact the KOTA office at (502) 873-5333 to make a donation. You can also like us on </w:t>
      </w:r>
      <w:hyperlink r:id="rId18">
        <w:r w:rsidRPr="2E6A3CDE">
          <w:rPr>
            <w:rStyle w:val="Hyperlink"/>
            <w:color w:val="auto"/>
          </w:rPr>
          <w:t>Facebook</w:t>
        </w:r>
      </w:hyperlink>
      <w:r w:rsidRPr="2E6A3CDE">
        <w:t xml:space="preserve">, </w:t>
      </w:r>
      <w:hyperlink r:id="rId19">
        <w:r w:rsidRPr="2E6A3CDE">
          <w:rPr>
            <w:rStyle w:val="Hyperlink"/>
            <w:color w:val="auto"/>
          </w:rPr>
          <w:t>Twitter</w:t>
        </w:r>
      </w:hyperlink>
      <w:r w:rsidRPr="2E6A3CDE">
        <w:t xml:space="preserve">, and </w:t>
      </w:r>
      <w:hyperlink r:id="rId20">
        <w:r w:rsidRPr="2E6A3CDE">
          <w:rPr>
            <w:rStyle w:val="Hyperlink"/>
            <w:color w:val="auto"/>
          </w:rPr>
          <w:t>Instagram</w:t>
        </w:r>
      </w:hyperlink>
      <w:r w:rsidRPr="2E6A3CDE">
        <w:t xml:space="preserve"> to get the most up to date information on our advocacy efforts and state opportunities.</w:t>
      </w:r>
    </w:p>
    <w:p w14:paraId="33F15D17" w14:textId="13DB6277" w:rsidR="2E6A3CDE" w:rsidRDefault="2E6A3CDE" w:rsidP="2E6A3CDE">
      <w:pPr>
        <w:pStyle w:val="ListParagraph"/>
      </w:pPr>
    </w:p>
    <w:p w14:paraId="15061224" w14:textId="603FAF21" w:rsidR="629B0334" w:rsidRDefault="629B0334" w:rsidP="283D2432">
      <w:pPr>
        <w:pStyle w:val="ListParagraph"/>
      </w:pPr>
    </w:p>
    <w:p w14:paraId="2EE596B5" w14:textId="4F38680F" w:rsidR="38C334D6" w:rsidRDefault="34EFE693" w:rsidP="283D2432">
      <w:pPr>
        <w:pStyle w:val="ListParagraph"/>
        <w:numPr>
          <w:ilvl w:val="0"/>
          <w:numId w:val="9"/>
        </w:numPr>
      </w:pPr>
      <w:r w:rsidRPr="283D2432">
        <w:t xml:space="preserve"> What is the difference between KOTA and </w:t>
      </w:r>
      <w:r w:rsidR="659FD472" w:rsidRPr="283D2432">
        <w:t>Kentucky Board of Licensing for Occupational Therapy (</w:t>
      </w:r>
      <w:r w:rsidRPr="283D2432">
        <w:t>KBLOT</w:t>
      </w:r>
      <w:r w:rsidR="458EE134" w:rsidRPr="283D2432">
        <w:t>)</w:t>
      </w:r>
      <w:r w:rsidRPr="283D2432">
        <w:t>?</w:t>
      </w:r>
    </w:p>
    <w:p w14:paraId="783417EA" w14:textId="514A9EA3" w:rsidR="629B0334" w:rsidRDefault="629B0334" w:rsidP="283D2432">
      <w:pPr>
        <w:pStyle w:val="ListParagraph"/>
        <w:ind w:left="1080"/>
      </w:pPr>
    </w:p>
    <w:p w14:paraId="545F5310" w14:textId="6DA4E2A8" w:rsidR="38C334D6" w:rsidRDefault="34EFE693" w:rsidP="283D2432">
      <w:pPr>
        <w:pStyle w:val="ListParagraph"/>
        <w:ind w:left="1080"/>
      </w:pPr>
      <w:r w:rsidRPr="283D2432">
        <w:t>While KBLOT and KOTA both support occupational therapy in Kentucky, they serve different roles, perform different duties, and have different purposes.</w:t>
      </w:r>
    </w:p>
    <w:p w14:paraId="4FCF1E86" w14:textId="7E27C440" w:rsidR="629B0334" w:rsidRDefault="629B0334" w:rsidP="283D2432">
      <w:pPr>
        <w:pStyle w:val="ListParagraph"/>
        <w:ind w:left="1080"/>
      </w:pPr>
    </w:p>
    <w:p w14:paraId="7AE261D4" w14:textId="4E0BE372" w:rsidR="38C334D6" w:rsidRDefault="2E6A3CDE" w:rsidP="2E6A3CDE">
      <w:pPr>
        <w:ind w:left="1080"/>
      </w:pPr>
      <w:r w:rsidRPr="2E6A3CDE">
        <w:rPr>
          <w:rFonts w:ascii="Aptos" w:eastAsia="Aptos" w:hAnsi="Aptos" w:cs="Aptos"/>
        </w:rPr>
        <w:t xml:space="preserve">KBLOT is the state regulatory board, </w:t>
      </w:r>
      <w:bookmarkStart w:id="1" w:name="_Int_0zYg5RwP"/>
      <w:r w:rsidRPr="2E6A3CDE">
        <w:rPr>
          <w:rFonts w:ascii="Aptos" w:eastAsia="Aptos" w:hAnsi="Aptos" w:cs="Aptos"/>
        </w:rPr>
        <w:t>operated</w:t>
      </w:r>
      <w:bookmarkEnd w:id="1"/>
      <w:r w:rsidRPr="2E6A3CDE">
        <w:rPr>
          <w:rFonts w:ascii="Aptos" w:eastAsia="Aptos" w:hAnsi="Aptos" w:cs="Aptos"/>
        </w:rPr>
        <w:t xml:space="preserve"> by members appointed by the governor to serve three-year </w:t>
      </w:r>
      <w:bookmarkStart w:id="2" w:name="_Int_1TQ94cpR"/>
      <w:r w:rsidRPr="2E6A3CDE">
        <w:rPr>
          <w:rFonts w:ascii="Aptos" w:eastAsia="Aptos" w:hAnsi="Aptos" w:cs="Aptos"/>
        </w:rPr>
        <w:t>terms</w:t>
      </w:r>
      <w:bookmarkEnd w:id="2"/>
      <w:r w:rsidRPr="2E6A3CDE">
        <w:rPr>
          <w:rFonts w:ascii="Aptos" w:eastAsia="Aptos" w:hAnsi="Aptos" w:cs="Aptos"/>
        </w:rPr>
        <w:t xml:space="preserve">. Kentucky Occupational Therapy Association (KOTA) provides recommendations to the governor for board appointments, but the final decision is made at the </w:t>
      </w:r>
      <w:bookmarkStart w:id="3" w:name="_Int_Ryc7pJuY"/>
      <w:r w:rsidRPr="2E6A3CDE">
        <w:rPr>
          <w:rFonts w:ascii="Aptos" w:eastAsia="Aptos" w:hAnsi="Aptos" w:cs="Aptos"/>
        </w:rPr>
        <w:t>state</w:t>
      </w:r>
      <w:bookmarkEnd w:id="3"/>
      <w:r w:rsidRPr="2E6A3CDE">
        <w:rPr>
          <w:rFonts w:ascii="Aptos" w:eastAsia="Aptos" w:hAnsi="Aptos" w:cs="Aptos"/>
        </w:rPr>
        <w:t xml:space="preserve"> government level.</w:t>
      </w:r>
    </w:p>
    <w:p w14:paraId="1BD37CCA" w14:textId="1A43B92D" w:rsidR="38C334D6" w:rsidRDefault="38C334D6" w:rsidP="2E6A3CDE">
      <w:pPr>
        <w:ind w:left="1080"/>
      </w:pPr>
    </w:p>
    <w:p w14:paraId="559EC189" w14:textId="162F1EBE" w:rsidR="38C334D6" w:rsidRDefault="2E6A3CDE" w:rsidP="283D2432">
      <w:pPr>
        <w:ind w:left="1080"/>
      </w:pPr>
      <w:r w:rsidRPr="2E6A3CDE">
        <w:t>Their primary responsibility is to protect and serve the public by regulating occupational therapy practice and practitioners in the state of Kentucky. Job descriptions of KBLOT include, but are not limited to:</w:t>
      </w:r>
    </w:p>
    <w:p w14:paraId="4958F2DE" w14:textId="680F26AF" w:rsidR="70284611" w:rsidRDefault="7854B88B" w:rsidP="283D2432">
      <w:pPr>
        <w:pStyle w:val="ListParagraph"/>
        <w:numPr>
          <w:ilvl w:val="0"/>
          <w:numId w:val="10"/>
        </w:numPr>
      </w:pPr>
      <w:r w:rsidRPr="283D2432">
        <w:t>Issues OT and OTA licenses</w:t>
      </w:r>
    </w:p>
    <w:p w14:paraId="4E55C892" w14:textId="1EFCB52C" w:rsidR="70284611" w:rsidRDefault="7854B88B" w:rsidP="283D2432">
      <w:pPr>
        <w:pStyle w:val="ListParagraph"/>
        <w:numPr>
          <w:ilvl w:val="0"/>
          <w:numId w:val="10"/>
        </w:numPr>
      </w:pPr>
      <w:r w:rsidRPr="283D2432">
        <w:t>Enforces Kentucky OT laws and regulations</w:t>
      </w:r>
    </w:p>
    <w:p w14:paraId="1B625ACB" w14:textId="04867E90" w:rsidR="70284611" w:rsidRDefault="7854B88B" w:rsidP="283D2432">
      <w:pPr>
        <w:pStyle w:val="ListParagraph"/>
        <w:numPr>
          <w:ilvl w:val="0"/>
          <w:numId w:val="10"/>
        </w:numPr>
      </w:pPr>
      <w:r w:rsidRPr="283D2432">
        <w:t>Investigates complaints and disciplinary issues</w:t>
      </w:r>
    </w:p>
    <w:p w14:paraId="391F9894" w14:textId="040D0F39" w:rsidR="70284611" w:rsidRDefault="7854B88B" w:rsidP="283D2432">
      <w:pPr>
        <w:pStyle w:val="ListParagraph"/>
        <w:numPr>
          <w:ilvl w:val="0"/>
          <w:numId w:val="10"/>
        </w:numPr>
      </w:pPr>
      <w:r w:rsidRPr="283D2432">
        <w:t>Sets licensure requirements</w:t>
      </w:r>
    </w:p>
    <w:p w14:paraId="63739582" w14:textId="7C9DE0AE" w:rsidR="70284611" w:rsidRDefault="7854B88B" w:rsidP="283D2432">
      <w:pPr>
        <w:pStyle w:val="ListParagraph"/>
        <w:numPr>
          <w:ilvl w:val="0"/>
          <w:numId w:val="10"/>
        </w:numPr>
      </w:pPr>
      <w:r w:rsidRPr="283D2432">
        <w:t>Approves regulations and renewal requirements</w:t>
      </w:r>
    </w:p>
    <w:p w14:paraId="7BED7C81" w14:textId="29A1C9CA" w:rsidR="70284611" w:rsidRDefault="7854B88B" w:rsidP="283D2432">
      <w:pPr>
        <w:pStyle w:val="ListParagraph"/>
        <w:numPr>
          <w:ilvl w:val="0"/>
          <w:numId w:val="10"/>
        </w:numPr>
      </w:pPr>
      <w:r w:rsidRPr="283D2432">
        <w:t>Oversees legal practice standards</w:t>
      </w:r>
    </w:p>
    <w:p w14:paraId="7B954C0A" w14:textId="56E070B7" w:rsidR="70284611" w:rsidRDefault="7854B88B" w:rsidP="283D2432">
      <w:pPr>
        <w:pStyle w:val="ListParagraph"/>
        <w:numPr>
          <w:ilvl w:val="0"/>
          <w:numId w:val="10"/>
        </w:numPr>
      </w:pPr>
      <w:r w:rsidRPr="283D2432">
        <w:t>Helps implement policies like the OT Compact</w:t>
      </w:r>
    </w:p>
    <w:p w14:paraId="30802013" w14:textId="44676D64" w:rsidR="629B0334" w:rsidRDefault="629B0334" w:rsidP="283D2432">
      <w:pPr>
        <w:pStyle w:val="ListParagraph"/>
        <w:ind w:left="1440"/>
      </w:pPr>
    </w:p>
    <w:p w14:paraId="4879B4D0" w14:textId="3909EDEA" w:rsidR="70284611" w:rsidRDefault="2E6A3CDE" w:rsidP="283D2432">
      <w:pPr>
        <w:ind w:left="1440"/>
      </w:pPr>
      <w:r w:rsidRPr="2E6A3CDE">
        <w:t>KOTA is the professional membership organization for OT/OTAs and students in the state of Kentucky. This organization is led by volunteer members of the OT community with a passion for supporting the profession. Their responsibilities include:</w:t>
      </w:r>
    </w:p>
    <w:p w14:paraId="4C25606D" w14:textId="431D7631" w:rsidR="2FB203D1" w:rsidRDefault="76D9A00E" w:rsidP="283D2432">
      <w:pPr>
        <w:pStyle w:val="ListParagraph"/>
        <w:numPr>
          <w:ilvl w:val="0"/>
          <w:numId w:val="15"/>
        </w:numPr>
      </w:pPr>
      <w:r w:rsidRPr="283D2432">
        <w:t>Advocating for OT legislation and policy</w:t>
      </w:r>
      <w:r w:rsidR="0678B9C8" w:rsidRPr="283D2432">
        <w:t xml:space="preserve"> (*KOTA addresses Medicaid, AOTA addresses Medicare*)</w:t>
      </w:r>
    </w:p>
    <w:p w14:paraId="641F0D15" w14:textId="39E1DDEF" w:rsidR="2FB203D1" w:rsidRDefault="76D9A00E" w:rsidP="283D2432">
      <w:pPr>
        <w:pStyle w:val="ListParagraph"/>
        <w:numPr>
          <w:ilvl w:val="0"/>
          <w:numId w:val="15"/>
        </w:numPr>
      </w:pPr>
      <w:r w:rsidRPr="283D2432">
        <w:t>Providing continuing education and conferences</w:t>
      </w:r>
    </w:p>
    <w:p w14:paraId="7ADF80CD" w14:textId="4F756FE5" w:rsidR="2FB203D1" w:rsidRDefault="76D9A00E" w:rsidP="283D2432">
      <w:pPr>
        <w:pStyle w:val="ListParagraph"/>
        <w:numPr>
          <w:ilvl w:val="0"/>
          <w:numId w:val="15"/>
        </w:numPr>
      </w:pPr>
      <w:r w:rsidRPr="283D2432">
        <w:t>Support networking and leadership development</w:t>
      </w:r>
    </w:p>
    <w:p w14:paraId="45DCF1F7" w14:textId="2C5C85E0" w:rsidR="2FB203D1" w:rsidRDefault="76D9A00E" w:rsidP="283D2432">
      <w:pPr>
        <w:pStyle w:val="ListParagraph"/>
        <w:numPr>
          <w:ilvl w:val="0"/>
          <w:numId w:val="15"/>
        </w:numPr>
      </w:pPr>
      <w:r w:rsidRPr="283D2432">
        <w:t>Educate practitioners and students on information that can impact practice</w:t>
      </w:r>
    </w:p>
    <w:p w14:paraId="4782102A" w14:textId="33ECB5FC" w:rsidR="2FB203D1" w:rsidRDefault="76D9A00E" w:rsidP="283D2432">
      <w:pPr>
        <w:pStyle w:val="ListParagraph"/>
        <w:numPr>
          <w:ilvl w:val="0"/>
          <w:numId w:val="15"/>
        </w:numPr>
      </w:pPr>
      <w:r w:rsidRPr="283D2432">
        <w:t>Promote awareness of OT</w:t>
      </w:r>
    </w:p>
    <w:p w14:paraId="30C1AE37" w14:textId="65EC1D5D" w:rsidR="2FB203D1" w:rsidRDefault="76D9A00E" w:rsidP="283D2432">
      <w:pPr>
        <w:pStyle w:val="ListParagraph"/>
        <w:numPr>
          <w:ilvl w:val="0"/>
          <w:numId w:val="15"/>
        </w:numPr>
      </w:pPr>
      <w:r w:rsidRPr="283D2432">
        <w:t>Organizes advocacy events</w:t>
      </w:r>
    </w:p>
    <w:p w14:paraId="277C93A5" w14:textId="042A98B8" w:rsidR="2FB203D1" w:rsidRDefault="76D9A00E" w:rsidP="283D2432">
      <w:pPr>
        <w:pStyle w:val="ListParagraph"/>
        <w:numPr>
          <w:ilvl w:val="0"/>
          <w:numId w:val="15"/>
        </w:numPr>
      </w:pPr>
      <w:r w:rsidRPr="283D2432">
        <w:t>Represent practitioner interests</w:t>
      </w:r>
    </w:p>
    <w:sectPr w:rsidR="2FB203D1">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8EDB" w14:textId="77777777" w:rsidR="00522E7E" w:rsidRDefault="00522E7E">
      <w:pPr>
        <w:spacing w:after="0" w:line="240" w:lineRule="auto"/>
      </w:pPr>
      <w:r>
        <w:separator/>
      </w:r>
    </w:p>
  </w:endnote>
  <w:endnote w:type="continuationSeparator" w:id="0">
    <w:p w14:paraId="17183831" w14:textId="77777777" w:rsidR="00522E7E" w:rsidRDefault="0052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29B0334" w14:paraId="29FFF726" w14:textId="77777777" w:rsidTr="629B0334">
      <w:trPr>
        <w:trHeight w:val="300"/>
      </w:trPr>
      <w:tc>
        <w:tcPr>
          <w:tcW w:w="3120" w:type="dxa"/>
        </w:tcPr>
        <w:p w14:paraId="5AA54501" w14:textId="619F5136" w:rsidR="629B0334" w:rsidRDefault="629B0334" w:rsidP="629B0334">
          <w:pPr>
            <w:pStyle w:val="Header"/>
            <w:ind w:left="-115"/>
          </w:pPr>
        </w:p>
      </w:tc>
      <w:tc>
        <w:tcPr>
          <w:tcW w:w="3120" w:type="dxa"/>
        </w:tcPr>
        <w:p w14:paraId="0AD0EE61" w14:textId="40D06080" w:rsidR="629B0334" w:rsidRDefault="629B0334" w:rsidP="629B0334">
          <w:pPr>
            <w:pStyle w:val="Header"/>
            <w:jc w:val="center"/>
          </w:pPr>
        </w:p>
      </w:tc>
      <w:tc>
        <w:tcPr>
          <w:tcW w:w="3120" w:type="dxa"/>
        </w:tcPr>
        <w:p w14:paraId="05A00C70" w14:textId="1AE8A5F3" w:rsidR="629B0334" w:rsidRDefault="629B0334" w:rsidP="629B0334">
          <w:pPr>
            <w:pStyle w:val="Header"/>
            <w:ind w:right="-115"/>
            <w:jc w:val="right"/>
          </w:pPr>
        </w:p>
      </w:tc>
    </w:tr>
  </w:tbl>
  <w:p w14:paraId="0380C1AF" w14:textId="0F3A2DE9" w:rsidR="629B0334" w:rsidRDefault="629B0334" w:rsidP="629B0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8230" w14:textId="77777777" w:rsidR="00522E7E" w:rsidRDefault="00522E7E">
      <w:pPr>
        <w:spacing w:after="0" w:line="240" w:lineRule="auto"/>
      </w:pPr>
      <w:r>
        <w:separator/>
      </w:r>
    </w:p>
  </w:footnote>
  <w:footnote w:type="continuationSeparator" w:id="0">
    <w:p w14:paraId="4228474C" w14:textId="77777777" w:rsidR="00522E7E" w:rsidRDefault="00522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29B0334" w14:paraId="083DEA99" w14:textId="77777777" w:rsidTr="629B0334">
      <w:trPr>
        <w:trHeight w:val="300"/>
      </w:trPr>
      <w:tc>
        <w:tcPr>
          <w:tcW w:w="3120" w:type="dxa"/>
        </w:tcPr>
        <w:p w14:paraId="4B4B8007" w14:textId="50712FF9" w:rsidR="629B0334" w:rsidRDefault="629B0334" w:rsidP="629B0334">
          <w:pPr>
            <w:pStyle w:val="Header"/>
          </w:pPr>
        </w:p>
      </w:tc>
      <w:tc>
        <w:tcPr>
          <w:tcW w:w="3120" w:type="dxa"/>
        </w:tcPr>
        <w:p w14:paraId="7AC5F3D7" w14:textId="61D66CE5" w:rsidR="629B0334" w:rsidRDefault="629B0334" w:rsidP="629B0334">
          <w:pPr>
            <w:pStyle w:val="Header"/>
            <w:jc w:val="center"/>
          </w:pPr>
        </w:p>
      </w:tc>
      <w:tc>
        <w:tcPr>
          <w:tcW w:w="3120" w:type="dxa"/>
        </w:tcPr>
        <w:p w14:paraId="35A7F0BA" w14:textId="7193FE29" w:rsidR="629B0334" w:rsidRDefault="629B0334" w:rsidP="629B0334">
          <w:pPr>
            <w:pStyle w:val="Header"/>
            <w:ind w:right="-115"/>
            <w:jc w:val="right"/>
          </w:pPr>
        </w:p>
      </w:tc>
    </w:tr>
  </w:tbl>
  <w:p w14:paraId="59BFDDFC" w14:textId="2F6939F9" w:rsidR="629B0334" w:rsidRDefault="629B0334" w:rsidP="629B0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BDEF"/>
    <w:multiLevelType w:val="hybridMultilevel"/>
    <w:tmpl w:val="FFFFFFFF"/>
    <w:lvl w:ilvl="0" w:tplc="0C72E44C">
      <w:start w:val="1"/>
      <w:numFmt w:val="bullet"/>
      <w:lvlText w:val=""/>
      <w:lvlJc w:val="left"/>
      <w:pPr>
        <w:ind w:left="1440" w:hanging="360"/>
      </w:pPr>
      <w:rPr>
        <w:rFonts w:ascii="Symbol" w:hAnsi="Symbol" w:hint="default"/>
      </w:rPr>
    </w:lvl>
    <w:lvl w:ilvl="1" w:tplc="D346B752">
      <w:start w:val="1"/>
      <w:numFmt w:val="bullet"/>
      <w:lvlText w:val="o"/>
      <w:lvlJc w:val="left"/>
      <w:pPr>
        <w:ind w:left="2160" w:hanging="360"/>
      </w:pPr>
      <w:rPr>
        <w:rFonts w:ascii="Courier New" w:hAnsi="Courier New" w:hint="default"/>
      </w:rPr>
    </w:lvl>
    <w:lvl w:ilvl="2" w:tplc="3B14B946">
      <w:start w:val="1"/>
      <w:numFmt w:val="bullet"/>
      <w:lvlText w:val=""/>
      <w:lvlJc w:val="left"/>
      <w:pPr>
        <w:ind w:left="2880" w:hanging="360"/>
      </w:pPr>
      <w:rPr>
        <w:rFonts w:ascii="Wingdings" w:hAnsi="Wingdings" w:hint="default"/>
      </w:rPr>
    </w:lvl>
    <w:lvl w:ilvl="3" w:tplc="214CE8F8">
      <w:start w:val="1"/>
      <w:numFmt w:val="bullet"/>
      <w:lvlText w:val=""/>
      <w:lvlJc w:val="left"/>
      <w:pPr>
        <w:ind w:left="3600" w:hanging="360"/>
      </w:pPr>
      <w:rPr>
        <w:rFonts w:ascii="Symbol" w:hAnsi="Symbol" w:hint="default"/>
      </w:rPr>
    </w:lvl>
    <w:lvl w:ilvl="4" w:tplc="32B245BA">
      <w:start w:val="1"/>
      <w:numFmt w:val="bullet"/>
      <w:lvlText w:val="o"/>
      <w:lvlJc w:val="left"/>
      <w:pPr>
        <w:ind w:left="4320" w:hanging="360"/>
      </w:pPr>
      <w:rPr>
        <w:rFonts w:ascii="Courier New" w:hAnsi="Courier New" w:hint="default"/>
      </w:rPr>
    </w:lvl>
    <w:lvl w:ilvl="5" w:tplc="611610F2">
      <w:start w:val="1"/>
      <w:numFmt w:val="bullet"/>
      <w:lvlText w:val=""/>
      <w:lvlJc w:val="left"/>
      <w:pPr>
        <w:ind w:left="5040" w:hanging="360"/>
      </w:pPr>
      <w:rPr>
        <w:rFonts w:ascii="Wingdings" w:hAnsi="Wingdings" w:hint="default"/>
      </w:rPr>
    </w:lvl>
    <w:lvl w:ilvl="6" w:tplc="53F431BC">
      <w:start w:val="1"/>
      <w:numFmt w:val="bullet"/>
      <w:lvlText w:val=""/>
      <w:lvlJc w:val="left"/>
      <w:pPr>
        <w:ind w:left="5760" w:hanging="360"/>
      </w:pPr>
      <w:rPr>
        <w:rFonts w:ascii="Symbol" w:hAnsi="Symbol" w:hint="default"/>
      </w:rPr>
    </w:lvl>
    <w:lvl w:ilvl="7" w:tplc="7B84FE9E">
      <w:start w:val="1"/>
      <w:numFmt w:val="bullet"/>
      <w:lvlText w:val="o"/>
      <w:lvlJc w:val="left"/>
      <w:pPr>
        <w:ind w:left="6480" w:hanging="360"/>
      </w:pPr>
      <w:rPr>
        <w:rFonts w:ascii="Courier New" w:hAnsi="Courier New" w:hint="default"/>
      </w:rPr>
    </w:lvl>
    <w:lvl w:ilvl="8" w:tplc="9EEC3988">
      <w:start w:val="1"/>
      <w:numFmt w:val="bullet"/>
      <w:lvlText w:val=""/>
      <w:lvlJc w:val="left"/>
      <w:pPr>
        <w:ind w:left="7200" w:hanging="360"/>
      </w:pPr>
      <w:rPr>
        <w:rFonts w:ascii="Wingdings" w:hAnsi="Wingdings" w:hint="default"/>
      </w:rPr>
    </w:lvl>
  </w:abstractNum>
  <w:abstractNum w:abstractNumId="1" w15:restartNumberingAfterBreak="0">
    <w:nsid w:val="0239B9E1"/>
    <w:multiLevelType w:val="hybridMultilevel"/>
    <w:tmpl w:val="FFFFFFFF"/>
    <w:lvl w:ilvl="0" w:tplc="EA64C70E">
      <w:start w:val="1"/>
      <w:numFmt w:val="bullet"/>
      <w:lvlText w:val=""/>
      <w:lvlJc w:val="left"/>
      <w:pPr>
        <w:ind w:left="720" w:hanging="360"/>
      </w:pPr>
      <w:rPr>
        <w:rFonts w:ascii="Symbol" w:hAnsi="Symbol" w:hint="default"/>
      </w:rPr>
    </w:lvl>
    <w:lvl w:ilvl="1" w:tplc="E3CCBA22">
      <w:start w:val="1"/>
      <w:numFmt w:val="bullet"/>
      <w:lvlText w:val="o"/>
      <w:lvlJc w:val="left"/>
      <w:pPr>
        <w:ind w:left="1440" w:hanging="360"/>
      </w:pPr>
      <w:rPr>
        <w:rFonts w:ascii="Courier New" w:hAnsi="Courier New" w:hint="default"/>
      </w:rPr>
    </w:lvl>
    <w:lvl w:ilvl="2" w:tplc="550AD484">
      <w:start w:val="1"/>
      <w:numFmt w:val="bullet"/>
      <w:lvlText w:val=""/>
      <w:lvlJc w:val="left"/>
      <w:pPr>
        <w:ind w:left="2160" w:hanging="360"/>
      </w:pPr>
      <w:rPr>
        <w:rFonts w:ascii="Symbol" w:hAnsi="Symbol" w:hint="default"/>
      </w:rPr>
    </w:lvl>
    <w:lvl w:ilvl="3" w:tplc="84145A9C">
      <w:start w:val="1"/>
      <w:numFmt w:val="bullet"/>
      <w:lvlText w:val=""/>
      <w:lvlJc w:val="left"/>
      <w:pPr>
        <w:ind w:left="2880" w:hanging="360"/>
      </w:pPr>
      <w:rPr>
        <w:rFonts w:ascii="Symbol" w:hAnsi="Symbol" w:hint="default"/>
      </w:rPr>
    </w:lvl>
    <w:lvl w:ilvl="4" w:tplc="96A4841A">
      <w:start w:val="1"/>
      <w:numFmt w:val="bullet"/>
      <w:lvlText w:val="o"/>
      <w:lvlJc w:val="left"/>
      <w:pPr>
        <w:ind w:left="3600" w:hanging="360"/>
      </w:pPr>
      <w:rPr>
        <w:rFonts w:ascii="Courier New" w:hAnsi="Courier New" w:hint="default"/>
      </w:rPr>
    </w:lvl>
    <w:lvl w:ilvl="5" w:tplc="7012F620">
      <w:start w:val="1"/>
      <w:numFmt w:val="bullet"/>
      <w:lvlText w:val=""/>
      <w:lvlJc w:val="left"/>
      <w:pPr>
        <w:ind w:left="4320" w:hanging="360"/>
      </w:pPr>
      <w:rPr>
        <w:rFonts w:ascii="Wingdings" w:hAnsi="Wingdings" w:hint="default"/>
      </w:rPr>
    </w:lvl>
    <w:lvl w:ilvl="6" w:tplc="D9866B92">
      <w:start w:val="1"/>
      <w:numFmt w:val="bullet"/>
      <w:lvlText w:val=""/>
      <w:lvlJc w:val="left"/>
      <w:pPr>
        <w:ind w:left="5040" w:hanging="360"/>
      </w:pPr>
      <w:rPr>
        <w:rFonts w:ascii="Symbol" w:hAnsi="Symbol" w:hint="default"/>
      </w:rPr>
    </w:lvl>
    <w:lvl w:ilvl="7" w:tplc="4DB0C994">
      <w:start w:val="1"/>
      <w:numFmt w:val="bullet"/>
      <w:lvlText w:val="o"/>
      <w:lvlJc w:val="left"/>
      <w:pPr>
        <w:ind w:left="5760" w:hanging="360"/>
      </w:pPr>
      <w:rPr>
        <w:rFonts w:ascii="Courier New" w:hAnsi="Courier New" w:hint="default"/>
      </w:rPr>
    </w:lvl>
    <w:lvl w:ilvl="8" w:tplc="CC021B78">
      <w:start w:val="1"/>
      <w:numFmt w:val="bullet"/>
      <w:lvlText w:val=""/>
      <w:lvlJc w:val="left"/>
      <w:pPr>
        <w:ind w:left="6480" w:hanging="360"/>
      </w:pPr>
      <w:rPr>
        <w:rFonts w:ascii="Wingdings" w:hAnsi="Wingdings" w:hint="default"/>
      </w:rPr>
    </w:lvl>
  </w:abstractNum>
  <w:abstractNum w:abstractNumId="2" w15:restartNumberingAfterBreak="0">
    <w:nsid w:val="1299562A"/>
    <w:multiLevelType w:val="hybridMultilevel"/>
    <w:tmpl w:val="FFFFFFFF"/>
    <w:lvl w:ilvl="0" w:tplc="0A20D08A">
      <w:start w:val="1"/>
      <w:numFmt w:val="bullet"/>
      <w:lvlText w:val=""/>
      <w:lvlJc w:val="left"/>
      <w:pPr>
        <w:ind w:left="1440" w:hanging="360"/>
      </w:pPr>
      <w:rPr>
        <w:rFonts w:ascii="Symbol" w:hAnsi="Symbol" w:hint="default"/>
      </w:rPr>
    </w:lvl>
    <w:lvl w:ilvl="1" w:tplc="EFDA15F2">
      <w:start w:val="1"/>
      <w:numFmt w:val="bullet"/>
      <w:lvlText w:val="o"/>
      <w:lvlJc w:val="left"/>
      <w:pPr>
        <w:ind w:left="2160" w:hanging="360"/>
      </w:pPr>
      <w:rPr>
        <w:rFonts w:ascii="Courier New" w:hAnsi="Courier New" w:hint="default"/>
      </w:rPr>
    </w:lvl>
    <w:lvl w:ilvl="2" w:tplc="3732C37E">
      <w:start w:val="1"/>
      <w:numFmt w:val="bullet"/>
      <w:lvlText w:val=""/>
      <w:lvlJc w:val="left"/>
      <w:pPr>
        <w:ind w:left="2880" w:hanging="360"/>
      </w:pPr>
      <w:rPr>
        <w:rFonts w:ascii="Wingdings" w:hAnsi="Wingdings" w:hint="default"/>
      </w:rPr>
    </w:lvl>
    <w:lvl w:ilvl="3" w:tplc="61627406">
      <w:start w:val="1"/>
      <w:numFmt w:val="bullet"/>
      <w:lvlText w:val=""/>
      <w:lvlJc w:val="left"/>
      <w:pPr>
        <w:ind w:left="3600" w:hanging="360"/>
      </w:pPr>
      <w:rPr>
        <w:rFonts w:ascii="Symbol" w:hAnsi="Symbol" w:hint="default"/>
      </w:rPr>
    </w:lvl>
    <w:lvl w:ilvl="4" w:tplc="6FDA8380">
      <w:start w:val="1"/>
      <w:numFmt w:val="bullet"/>
      <w:lvlText w:val="o"/>
      <w:lvlJc w:val="left"/>
      <w:pPr>
        <w:ind w:left="4320" w:hanging="360"/>
      </w:pPr>
      <w:rPr>
        <w:rFonts w:ascii="Courier New" w:hAnsi="Courier New" w:hint="default"/>
      </w:rPr>
    </w:lvl>
    <w:lvl w:ilvl="5" w:tplc="34CE10C2">
      <w:start w:val="1"/>
      <w:numFmt w:val="bullet"/>
      <w:lvlText w:val=""/>
      <w:lvlJc w:val="left"/>
      <w:pPr>
        <w:ind w:left="5040" w:hanging="360"/>
      </w:pPr>
      <w:rPr>
        <w:rFonts w:ascii="Wingdings" w:hAnsi="Wingdings" w:hint="default"/>
      </w:rPr>
    </w:lvl>
    <w:lvl w:ilvl="6" w:tplc="45C885A8">
      <w:start w:val="1"/>
      <w:numFmt w:val="bullet"/>
      <w:lvlText w:val=""/>
      <w:lvlJc w:val="left"/>
      <w:pPr>
        <w:ind w:left="5760" w:hanging="360"/>
      </w:pPr>
      <w:rPr>
        <w:rFonts w:ascii="Symbol" w:hAnsi="Symbol" w:hint="default"/>
      </w:rPr>
    </w:lvl>
    <w:lvl w:ilvl="7" w:tplc="21F4D9C6">
      <w:start w:val="1"/>
      <w:numFmt w:val="bullet"/>
      <w:lvlText w:val="o"/>
      <w:lvlJc w:val="left"/>
      <w:pPr>
        <w:ind w:left="6480" w:hanging="360"/>
      </w:pPr>
      <w:rPr>
        <w:rFonts w:ascii="Courier New" w:hAnsi="Courier New" w:hint="default"/>
      </w:rPr>
    </w:lvl>
    <w:lvl w:ilvl="8" w:tplc="2E04D29A">
      <w:start w:val="1"/>
      <w:numFmt w:val="bullet"/>
      <w:lvlText w:val=""/>
      <w:lvlJc w:val="left"/>
      <w:pPr>
        <w:ind w:left="7200" w:hanging="360"/>
      </w:pPr>
      <w:rPr>
        <w:rFonts w:ascii="Wingdings" w:hAnsi="Wingdings" w:hint="default"/>
      </w:rPr>
    </w:lvl>
  </w:abstractNum>
  <w:abstractNum w:abstractNumId="3" w15:restartNumberingAfterBreak="0">
    <w:nsid w:val="134782F9"/>
    <w:multiLevelType w:val="hybridMultilevel"/>
    <w:tmpl w:val="FFFFFFFF"/>
    <w:lvl w:ilvl="0" w:tplc="7D18763E">
      <w:start w:val="1"/>
      <w:numFmt w:val="bullet"/>
      <w:lvlText w:val=""/>
      <w:lvlJc w:val="left"/>
      <w:pPr>
        <w:ind w:left="1440" w:hanging="360"/>
      </w:pPr>
      <w:rPr>
        <w:rFonts w:ascii="Symbol" w:hAnsi="Symbol" w:hint="default"/>
      </w:rPr>
    </w:lvl>
    <w:lvl w:ilvl="1" w:tplc="B49A0286">
      <w:start w:val="1"/>
      <w:numFmt w:val="bullet"/>
      <w:lvlText w:val="o"/>
      <w:lvlJc w:val="left"/>
      <w:pPr>
        <w:ind w:left="2160" w:hanging="360"/>
      </w:pPr>
      <w:rPr>
        <w:rFonts w:ascii="Courier New" w:hAnsi="Courier New" w:hint="default"/>
      </w:rPr>
    </w:lvl>
    <w:lvl w:ilvl="2" w:tplc="223E0B8C">
      <w:start w:val="1"/>
      <w:numFmt w:val="bullet"/>
      <w:lvlText w:val=""/>
      <w:lvlJc w:val="left"/>
      <w:pPr>
        <w:ind w:left="2880" w:hanging="360"/>
      </w:pPr>
      <w:rPr>
        <w:rFonts w:ascii="Wingdings" w:hAnsi="Wingdings" w:hint="default"/>
      </w:rPr>
    </w:lvl>
    <w:lvl w:ilvl="3" w:tplc="6C1A90DE">
      <w:start w:val="1"/>
      <w:numFmt w:val="bullet"/>
      <w:lvlText w:val=""/>
      <w:lvlJc w:val="left"/>
      <w:pPr>
        <w:ind w:left="3600" w:hanging="360"/>
      </w:pPr>
      <w:rPr>
        <w:rFonts w:ascii="Symbol" w:hAnsi="Symbol" w:hint="default"/>
      </w:rPr>
    </w:lvl>
    <w:lvl w:ilvl="4" w:tplc="FE72F224">
      <w:start w:val="1"/>
      <w:numFmt w:val="bullet"/>
      <w:lvlText w:val="o"/>
      <w:lvlJc w:val="left"/>
      <w:pPr>
        <w:ind w:left="4320" w:hanging="360"/>
      </w:pPr>
      <w:rPr>
        <w:rFonts w:ascii="Courier New" w:hAnsi="Courier New" w:hint="default"/>
      </w:rPr>
    </w:lvl>
    <w:lvl w:ilvl="5" w:tplc="F0D2315E">
      <w:start w:val="1"/>
      <w:numFmt w:val="bullet"/>
      <w:lvlText w:val=""/>
      <w:lvlJc w:val="left"/>
      <w:pPr>
        <w:ind w:left="5040" w:hanging="360"/>
      </w:pPr>
      <w:rPr>
        <w:rFonts w:ascii="Wingdings" w:hAnsi="Wingdings" w:hint="default"/>
      </w:rPr>
    </w:lvl>
    <w:lvl w:ilvl="6" w:tplc="3E4EB7DE">
      <w:start w:val="1"/>
      <w:numFmt w:val="bullet"/>
      <w:lvlText w:val=""/>
      <w:lvlJc w:val="left"/>
      <w:pPr>
        <w:ind w:left="5760" w:hanging="360"/>
      </w:pPr>
      <w:rPr>
        <w:rFonts w:ascii="Symbol" w:hAnsi="Symbol" w:hint="default"/>
      </w:rPr>
    </w:lvl>
    <w:lvl w:ilvl="7" w:tplc="4404A954">
      <w:start w:val="1"/>
      <w:numFmt w:val="bullet"/>
      <w:lvlText w:val="o"/>
      <w:lvlJc w:val="left"/>
      <w:pPr>
        <w:ind w:left="6480" w:hanging="360"/>
      </w:pPr>
      <w:rPr>
        <w:rFonts w:ascii="Courier New" w:hAnsi="Courier New" w:hint="default"/>
      </w:rPr>
    </w:lvl>
    <w:lvl w:ilvl="8" w:tplc="7DB85F18">
      <w:start w:val="1"/>
      <w:numFmt w:val="bullet"/>
      <w:lvlText w:val=""/>
      <w:lvlJc w:val="left"/>
      <w:pPr>
        <w:ind w:left="7200" w:hanging="360"/>
      </w:pPr>
      <w:rPr>
        <w:rFonts w:ascii="Wingdings" w:hAnsi="Wingdings" w:hint="default"/>
      </w:rPr>
    </w:lvl>
  </w:abstractNum>
  <w:abstractNum w:abstractNumId="4" w15:restartNumberingAfterBreak="0">
    <w:nsid w:val="1DB2DE9B"/>
    <w:multiLevelType w:val="hybridMultilevel"/>
    <w:tmpl w:val="FFFFFFFF"/>
    <w:lvl w:ilvl="0" w:tplc="88BC07A6">
      <w:start w:val="1"/>
      <w:numFmt w:val="decimal"/>
      <w:lvlText w:val="%1-"/>
      <w:lvlJc w:val="left"/>
      <w:pPr>
        <w:ind w:left="1080" w:hanging="360"/>
      </w:pPr>
    </w:lvl>
    <w:lvl w:ilvl="1" w:tplc="B756EFB8">
      <w:start w:val="1"/>
      <w:numFmt w:val="lowerLetter"/>
      <w:lvlText w:val="%2."/>
      <w:lvlJc w:val="left"/>
      <w:pPr>
        <w:ind w:left="1800" w:hanging="360"/>
      </w:pPr>
    </w:lvl>
    <w:lvl w:ilvl="2" w:tplc="1D780DC6">
      <w:start w:val="1"/>
      <w:numFmt w:val="lowerRoman"/>
      <w:lvlText w:val="%3."/>
      <w:lvlJc w:val="right"/>
      <w:pPr>
        <w:ind w:left="2520" w:hanging="180"/>
      </w:pPr>
    </w:lvl>
    <w:lvl w:ilvl="3" w:tplc="ABBE2E3A">
      <w:start w:val="1"/>
      <w:numFmt w:val="decimal"/>
      <w:lvlText w:val="%4."/>
      <w:lvlJc w:val="left"/>
      <w:pPr>
        <w:ind w:left="3240" w:hanging="360"/>
      </w:pPr>
    </w:lvl>
    <w:lvl w:ilvl="4" w:tplc="BD8AF9E2">
      <w:start w:val="1"/>
      <w:numFmt w:val="lowerLetter"/>
      <w:lvlText w:val="%5."/>
      <w:lvlJc w:val="left"/>
      <w:pPr>
        <w:ind w:left="3960" w:hanging="360"/>
      </w:pPr>
    </w:lvl>
    <w:lvl w:ilvl="5" w:tplc="D58AA37E">
      <w:start w:val="1"/>
      <w:numFmt w:val="lowerRoman"/>
      <w:lvlText w:val="%6."/>
      <w:lvlJc w:val="right"/>
      <w:pPr>
        <w:ind w:left="4680" w:hanging="180"/>
      </w:pPr>
    </w:lvl>
    <w:lvl w:ilvl="6" w:tplc="A86A6AAA">
      <w:start w:val="1"/>
      <w:numFmt w:val="decimal"/>
      <w:lvlText w:val="%7."/>
      <w:lvlJc w:val="left"/>
      <w:pPr>
        <w:ind w:left="5400" w:hanging="360"/>
      </w:pPr>
    </w:lvl>
    <w:lvl w:ilvl="7" w:tplc="96B40E20">
      <w:start w:val="1"/>
      <w:numFmt w:val="lowerLetter"/>
      <w:lvlText w:val="%8."/>
      <w:lvlJc w:val="left"/>
      <w:pPr>
        <w:ind w:left="6120" w:hanging="360"/>
      </w:pPr>
    </w:lvl>
    <w:lvl w:ilvl="8" w:tplc="679EB66A">
      <w:start w:val="1"/>
      <w:numFmt w:val="lowerRoman"/>
      <w:lvlText w:val="%9."/>
      <w:lvlJc w:val="right"/>
      <w:pPr>
        <w:ind w:left="6840" w:hanging="180"/>
      </w:pPr>
    </w:lvl>
  </w:abstractNum>
  <w:abstractNum w:abstractNumId="5" w15:restartNumberingAfterBreak="0">
    <w:nsid w:val="1E9D8F85"/>
    <w:multiLevelType w:val="hybridMultilevel"/>
    <w:tmpl w:val="FFFFFFFF"/>
    <w:lvl w:ilvl="0" w:tplc="410268F0">
      <w:start w:val="1"/>
      <w:numFmt w:val="bullet"/>
      <w:lvlText w:val=""/>
      <w:lvlJc w:val="left"/>
      <w:pPr>
        <w:ind w:left="1080" w:hanging="360"/>
      </w:pPr>
      <w:rPr>
        <w:rFonts w:ascii="Symbol" w:hAnsi="Symbol" w:hint="default"/>
      </w:rPr>
    </w:lvl>
    <w:lvl w:ilvl="1" w:tplc="3F0C12AE">
      <w:start w:val="1"/>
      <w:numFmt w:val="bullet"/>
      <w:lvlText w:val="o"/>
      <w:lvlJc w:val="left"/>
      <w:pPr>
        <w:ind w:left="1800" w:hanging="360"/>
      </w:pPr>
      <w:rPr>
        <w:rFonts w:ascii="Courier New" w:hAnsi="Courier New" w:hint="default"/>
      </w:rPr>
    </w:lvl>
    <w:lvl w:ilvl="2" w:tplc="0140654E">
      <w:start w:val="1"/>
      <w:numFmt w:val="bullet"/>
      <w:lvlText w:val=""/>
      <w:lvlJc w:val="left"/>
      <w:pPr>
        <w:ind w:left="2520" w:hanging="360"/>
      </w:pPr>
      <w:rPr>
        <w:rFonts w:ascii="Wingdings" w:hAnsi="Wingdings" w:hint="default"/>
      </w:rPr>
    </w:lvl>
    <w:lvl w:ilvl="3" w:tplc="FBDEF5EA">
      <w:start w:val="1"/>
      <w:numFmt w:val="bullet"/>
      <w:lvlText w:val=""/>
      <w:lvlJc w:val="left"/>
      <w:pPr>
        <w:ind w:left="3240" w:hanging="360"/>
      </w:pPr>
      <w:rPr>
        <w:rFonts w:ascii="Symbol" w:hAnsi="Symbol" w:hint="default"/>
      </w:rPr>
    </w:lvl>
    <w:lvl w:ilvl="4" w:tplc="D9D4502E">
      <w:start w:val="1"/>
      <w:numFmt w:val="bullet"/>
      <w:lvlText w:val="o"/>
      <w:lvlJc w:val="left"/>
      <w:pPr>
        <w:ind w:left="3960" w:hanging="360"/>
      </w:pPr>
      <w:rPr>
        <w:rFonts w:ascii="Courier New" w:hAnsi="Courier New" w:hint="default"/>
      </w:rPr>
    </w:lvl>
    <w:lvl w:ilvl="5" w:tplc="88386214">
      <w:start w:val="1"/>
      <w:numFmt w:val="bullet"/>
      <w:lvlText w:val=""/>
      <w:lvlJc w:val="left"/>
      <w:pPr>
        <w:ind w:left="4680" w:hanging="360"/>
      </w:pPr>
      <w:rPr>
        <w:rFonts w:ascii="Wingdings" w:hAnsi="Wingdings" w:hint="default"/>
      </w:rPr>
    </w:lvl>
    <w:lvl w:ilvl="6" w:tplc="2C4E2E44">
      <w:start w:val="1"/>
      <w:numFmt w:val="bullet"/>
      <w:lvlText w:val=""/>
      <w:lvlJc w:val="left"/>
      <w:pPr>
        <w:ind w:left="5400" w:hanging="360"/>
      </w:pPr>
      <w:rPr>
        <w:rFonts w:ascii="Symbol" w:hAnsi="Symbol" w:hint="default"/>
      </w:rPr>
    </w:lvl>
    <w:lvl w:ilvl="7" w:tplc="66F89912">
      <w:start w:val="1"/>
      <w:numFmt w:val="bullet"/>
      <w:lvlText w:val="o"/>
      <w:lvlJc w:val="left"/>
      <w:pPr>
        <w:ind w:left="6120" w:hanging="360"/>
      </w:pPr>
      <w:rPr>
        <w:rFonts w:ascii="Courier New" w:hAnsi="Courier New" w:hint="default"/>
      </w:rPr>
    </w:lvl>
    <w:lvl w:ilvl="8" w:tplc="CC405922">
      <w:start w:val="1"/>
      <w:numFmt w:val="bullet"/>
      <w:lvlText w:val=""/>
      <w:lvlJc w:val="left"/>
      <w:pPr>
        <w:ind w:left="6840" w:hanging="360"/>
      </w:pPr>
      <w:rPr>
        <w:rFonts w:ascii="Wingdings" w:hAnsi="Wingdings" w:hint="default"/>
      </w:rPr>
    </w:lvl>
  </w:abstractNum>
  <w:abstractNum w:abstractNumId="6" w15:restartNumberingAfterBreak="0">
    <w:nsid w:val="2716A53A"/>
    <w:multiLevelType w:val="hybridMultilevel"/>
    <w:tmpl w:val="FFFFFFFF"/>
    <w:lvl w:ilvl="0" w:tplc="D0A00D20">
      <w:start w:val="1"/>
      <w:numFmt w:val="bullet"/>
      <w:lvlText w:val=""/>
      <w:lvlJc w:val="left"/>
      <w:pPr>
        <w:ind w:left="720" w:hanging="360"/>
      </w:pPr>
      <w:rPr>
        <w:rFonts w:ascii="Symbol" w:hAnsi="Symbol" w:hint="default"/>
      </w:rPr>
    </w:lvl>
    <w:lvl w:ilvl="1" w:tplc="EB4C82AA">
      <w:start w:val="1"/>
      <w:numFmt w:val="bullet"/>
      <w:lvlText w:val="o"/>
      <w:lvlJc w:val="left"/>
      <w:pPr>
        <w:ind w:left="1440" w:hanging="360"/>
      </w:pPr>
      <w:rPr>
        <w:rFonts w:ascii="Courier New" w:hAnsi="Courier New" w:hint="default"/>
      </w:rPr>
    </w:lvl>
    <w:lvl w:ilvl="2" w:tplc="2CBA36C6">
      <w:start w:val="1"/>
      <w:numFmt w:val="bullet"/>
      <w:lvlText w:val=""/>
      <w:lvlJc w:val="left"/>
      <w:pPr>
        <w:ind w:left="2160" w:hanging="360"/>
      </w:pPr>
      <w:rPr>
        <w:rFonts w:ascii="Wingdings" w:hAnsi="Wingdings" w:hint="default"/>
      </w:rPr>
    </w:lvl>
    <w:lvl w:ilvl="3" w:tplc="A52E6410">
      <w:start w:val="1"/>
      <w:numFmt w:val="bullet"/>
      <w:lvlText w:val=""/>
      <w:lvlJc w:val="left"/>
      <w:pPr>
        <w:ind w:left="2880" w:hanging="360"/>
      </w:pPr>
      <w:rPr>
        <w:rFonts w:ascii="Symbol" w:hAnsi="Symbol" w:hint="default"/>
      </w:rPr>
    </w:lvl>
    <w:lvl w:ilvl="4" w:tplc="2AFA072C">
      <w:start w:val="1"/>
      <w:numFmt w:val="bullet"/>
      <w:lvlText w:val="o"/>
      <w:lvlJc w:val="left"/>
      <w:pPr>
        <w:ind w:left="3600" w:hanging="360"/>
      </w:pPr>
      <w:rPr>
        <w:rFonts w:ascii="Courier New" w:hAnsi="Courier New" w:hint="default"/>
      </w:rPr>
    </w:lvl>
    <w:lvl w:ilvl="5" w:tplc="82B84138">
      <w:start w:val="1"/>
      <w:numFmt w:val="bullet"/>
      <w:lvlText w:val=""/>
      <w:lvlJc w:val="left"/>
      <w:pPr>
        <w:ind w:left="4320" w:hanging="360"/>
      </w:pPr>
      <w:rPr>
        <w:rFonts w:ascii="Wingdings" w:hAnsi="Wingdings" w:hint="default"/>
      </w:rPr>
    </w:lvl>
    <w:lvl w:ilvl="6" w:tplc="8E5A9F08">
      <w:start w:val="1"/>
      <w:numFmt w:val="bullet"/>
      <w:lvlText w:val=""/>
      <w:lvlJc w:val="left"/>
      <w:pPr>
        <w:ind w:left="5040" w:hanging="360"/>
      </w:pPr>
      <w:rPr>
        <w:rFonts w:ascii="Symbol" w:hAnsi="Symbol" w:hint="default"/>
      </w:rPr>
    </w:lvl>
    <w:lvl w:ilvl="7" w:tplc="882459C8">
      <w:start w:val="1"/>
      <w:numFmt w:val="bullet"/>
      <w:lvlText w:val="o"/>
      <w:lvlJc w:val="left"/>
      <w:pPr>
        <w:ind w:left="5760" w:hanging="360"/>
      </w:pPr>
      <w:rPr>
        <w:rFonts w:ascii="Courier New" w:hAnsi="Courier New" w:hint="default"/>
      </w:rPr>
    </w:lvl>
    <w:lvl w:ilvl="8" w:tplc="E3CA728E">
      <w:start w:val="1"/>
      <w:numFmt w:val="bullet"/>
      <w:lvlText w:val=""/>
      <w:lvlJc w:val="left"/>
      <w:pPr>
        <w:ind w:left="6480" w:hanging="360"/>
      </w:pPr>
      <w:rPr>
        <w:rFonts w:ascii="Wingdings" w:hAnsi="Wingdings" w:hint="default"/>
      </w:rPr>
    </w:lvl>
  </w:abstractNum>
  <w:abstractNum w:abstractNumId="7" w15:restartNumberingAfterBreak="0">
    <w:nsid w:val="30822EBF"/>
    <w:multiLevelType w:val="hybridMultilevel"/>
    <w:tmpl w:val="FFFFFFFF"/>
    <w:lvl w:ilvl="0" w:tplc="673AAE5A">
      <w:start w:val="1"/>
      <w:numFmt w:val="decimal"/>
      <w:lvlText w:val="%1-"/>
      <w:lvlJc w:val="left"/>
      <w:pPr>
        <w:ind w:left="720" w:hanging="360"/>
      </w:pPr>
    </w:lvl>
    <w:lvl w:ilvl="1" w:tplc="391426D4">
      <w:start w:val="1"/>
      <w:numFmt w:val="lowerLetter"/>
      <w:lvlText w:val="%2."/>
      <w:lvlJc w:val="left"/>
      <w:pPr>
        <w:ind w:left="1440" w:hanging="360"/>
      </w:pPr>
    </w:lvl>
    <w:lvl w:ilvl="2" w:tplc="F34A2888">
      <w:start w:val="1"/>
      <w:numFmt w:val="lowerRoman"/>
      <w:lvlText w:val="%3."/>
      <w:lvlJc w:val="right"/>
      <w:pPr>
        <w:ind w:left="2160" w:hanging="180"/>
      </w:pPr>
    </w:lvl>
    <w:lvl w:ilvl="3" w:tplc="57025A68">
      <w:start w:val="1"/>
      <w:numFmt w:val="decimal"/>
      <w:lvlText w:val="%4."/>
      <w:lvlJc w:val="left"/>
      <w:pPr>
        <w:ind w:left="2880" w:hanging="360"/>
      </w:pPr>
    </w:lvl>
    <w:lvl w:ilvl="4" w:tplc="B9AA59E0">
      <w:start w:val="1"/>
      <w:numFmt w:val="lowerLetter"/>
      <w:lvlText w:val="%5."/>
      <w:lvlJc w:val="left"/>
      <w:pPr>
        <w:ind w:left="3600" w:hanging="360"/>
      </w:pPr>
    </w:lvl>
    <w:lvl w:ilvl="5" w:tplc="3C444AF6">
      <w:start w:val="1"/>
      <w:numFmt w:val="lowerRoman"/>
      <w:lvlText w:val="%6."/>
      <w:lvlJc w:val="right"/>
      <w:pPr>
        <w:ind w:left="4320" w:hanging="180"/>
      </w:pPr>
    </w:lvl>
    <w:lvl w:ilvl="6" w:tplc="1B66A314">
      <w:start w:val="1"/>
      <w:numFmt w:val="decimal"/>
      <w:lvlText w:val="%7."/>
      <w:lvlJc w:val="left"/>
      <w:pPr>
        <w:ind w:left="5040" w:hanging="360"/>
      </w:pPr>
    </w:lvl>
    <w:lvl w:ilvl="7" w:tplc="CBE25AFE">
      <w:start w:val="1"/>
      <w:numFmt w:val="lowerLetter"/>
      <w:lvlText w:val="%8."/>
      <w:lvlJc w:val="left"/>
      <w:pPr>
        <w:ind w:left="5760" w:hanging="360"/>
      </w:pPr>
    </w:lvl>
    <w:lvl w:ilvl="8" w:tplc="21C28196">
      <w:start w:val="1"/>
      <w:numFmt w:val="lowerRoman"/>
      <w:lvlText w:val="%9."/>
      <w:lvlJc w:val="right"/>
      <w:pPr>
        <w:ind w:left="6480" w:hanging="180"/>
      </w:pPr>
    </w:lvl>
  </w:abstractNum>
  <w:abstractNum w:abstractNumId="8" w15:restartNumberingAfterBreak="0">
    <w:nsid w:val="38197F4E"/>
    <w:multiLevelType w:val="hybridMultilevel"/>
    <w:tmpl w:val="FFFFFFFF"/>
    <w:lvl w:ilvl="0" w:tplc="D460FB4E">
      <w:start w:val="1"/>
      <w:numFmt w:val="bullet"/>
      <w:lvlText w:val=""/>
      <w:lvlJc w:val="left"/>
      <w:pPr>
        <w:ind w:left="1080" w:hanging="360"/>
      </w:pPr>
      <w:rPr>
        <w:rFonts w:ascii="Symbol" w:hAnsi="Symbol" w:hint="default"/>
      </w:rPr>
    </w:lvl>
    <w:lvl w:ilvl="1" w:tplc="9656D462">
      <w:start w:val="1"/>
      <w:numFmt w:val="bullet"/>
      <w:lvlText w:val="o"/>
      <w:lvlJc w:val="left"/>
      <w:pPr>
        <w:ind w:left="1800" w:hanging="360"/>
      </w:pPr>
      <w:rPr>
        <w:rFonts w:ascii="Courier New" w:hAnsi="Courier New" w:hint="default"/>
      </w:rPr>
    </w:lvl>
    <w:lvl w:ilvl="2" w:tplc="567C2CC6">
      <w:start w:val="1"/>
      <w:numFmt w:val="bullet"/>
      <w:lvlText w:val=""/>
      <w:lvlJc w:val="left"/>
      <w:pPr>
        <w:ind w:left="2520" w:hanging="360"/>
      </w:pPr>
      <w:rPr>
        <w:rFonts w:ascii="Wingdings" w:hAnsi="Wingdings" w:hint="default"/>
      </w:rPr>
    </w:lvl>
    <w:lvl w:ilvl="3" w:tplc="EBA81034">
      <w:start w:val="1"/>
      <w:numFmt w:val="bullet"/>
      <w:lvlText w:val=""/>
      <w:lvlJc w:val="left"/>
      <w:pPr>
        <w:ind w:left="3240" w:hanging="360"/>
      </w:pPr>
      <w:rPr>
        <w:rFonts w:ascii="Symbol" w:hAnsi="Symbol" w:hint="default"/>
      </w:rPr>
    </w:lvl>
    <w:lvl w:ilvl="4" w:tplc="FEB05F86">
      <w:start w:val="1"/>
      <w:numFmt w:val="bullet"/>
      <w:lvlText w:val="o"/>
      <w:lvlJc w:val="left"/>
      <w:pPr>
        <w:ind w:left="3960" w:hanging="360"/>
      </w:pPr>
      <w:rPr>
        <w:rFonts w:ascii="Courier New" w:hAnsi="Courier New" w:hint="default"/>
      </w:rPr>
    </w:lvl>
    <w:lvl w:ilvl="5" w:tplc="0BCC07D2">
      <w:start w:val="1"/>
      <w:numFmt w:val="bullet"/>
      <w:lvlText w:val=""/>
      <w:lvlJc w:val="left"/>
      <w:pPr>
        <w:ind w:left="4680" w:hanging="360"/>
      </w:pPr>
      <w:rPr>
        <w:rFonts w:ascii="Wingdings" w:hAnsi="Wingdings" w:hint="default"/>
      </w:rPr>
    </w:lvl>
    <w:lvl w:ilvl="6" w:tplc="4964FC34">
      <w:start w:val="1"/>
      <w:numFmt w:val="bullet"/>
      <w:lvlText w:val=""/>
      <w:lvlJc w:val="left"/>
      <w:pPr>
        <w:ind w:left="5400" w:hanging="360"/>
      </w:pPr>
      <w:rPr>
        <w:rFonts w:ascii="Symbol" w:hAnsi="Symbol" w:hint="default"/>
      </w:rPr>
    </w:lvl>
    <w:lvl w:ilvl="7" w:tplc="24AE8E50">
      <w:start w:val="1"/>
      <w:numFmt w:val="bullet"/>
      <w:lvlText w:val="o"/>
      <w:lvlJc w:val="left"/>
      <w:pPr>
        <w:ind w:left="6120" w:hanging="360"/>
      </w:pPr>
      <w:rPr>
        <w:rFonts w:ascii="Courier New" w:hAnsi="Courier New" w:hint="default"/>
      </w:rPr>
    </w:lvl>
    <w:lvl w:ilvl="8" w:tplc="1C7627B6">
      <w:start w:val="1"/>
      <w:numFmt w:val="bullet"/>
      <w:lvlText w:val=""/>
      <w:lvlJc w:val="left"/>
      <w:pPr>
        <w:ind w:left="6840" w:hanging="360"/>
      </w:pPr>
      <w:rPr>
        <w:rFonts w:ascii="Wingdings" w:hAnsi="Wingdings" w:hint="default"/>
      </w:rPr>
    </w:lvl>
  </w:abstractNum>
  <w:abstractNum w:abstractNumId="9" w15:restartNumberingAfterBreak="0">
    <w:nsid w:val="3D343B13"/>
    <w:multiLevelType w:val="hybridMultilevel"/>
    <w:tmpl w:val="FFFFFFFF"/>
    <w:lvl w:ilvl="0" w:tplc="94502646">
      <w:start w:val="1"/>
      <w:numFmt w:val="decimal"/>
      <w:lvlText w:val="%1-"/>
      <w:lvlJc w:val="left"/>
      <w:pPr>
        <w:ind w:left="720" w:hanging="360"/>
      </w:pPr>
    </w:lvl>
    <w:lvl w:ilvl="1" w:tplc="AEAC99D0">
      <w:start w:val="1"/>
      <w:numFmt w:val="lowerLetter"/>
      <w:lvlText w:val="%2."/>
      <w:lvlJc w:val="left"/>
      <w:pPr>
        <w:ind w:left="1440" w:hanging="360"/>
      </w:pPr>
    </w:lvl>
    <w:lvl w:ilvl="2" w:tplc="25D47D6E">
      <w:start w:val="1"/>
      <w:numFmt w:val="lowerRoman"/>
      <w:lvlText w:val="%3."/>
      <w:lvlJc w:val="right"/>
      <w:pPr>
        <w:ind w:left="2160" w:hanging="180"/>
      </w:pPr>
    </w:lvl>
    <w:lvl w:ilvl="3" w:tplc="7C14714C">
      <w:start w:val="1"/>
      <w:numFmt w:val="decimal"/>
      <w:lvlText w:val="%4."/>
      <w:lvlJc w:val="left"/>
      <w:pPr>
        <w:ind w:left="2880" w:hanging="360"/>
      </w:pPr>
    </w:lvl>
    <w:lvl w:ilvl="4" w:tplc="E03A9A9C">
      <w:start w:val="1"/>
      <w:numFmt w:val="lowerLetter"/>
      <w:lvlText w:val="%5."/>
      <w:lvlJc w:val="left"/>
      <w:pPr>
        <w:ind w:left="3600" w:hanging="360"/>
      </w:pPr>
    </w:lvl>
    <w:lvl w:ilvl="5" w:tplc="EF0E7CE2">
      <w:start w:val="1"/>
      <w:numFmt w:val="lowerRoman"/>
      <w:lvlText w:val="%6."/>
      <w:lvlJc w:val="right"/>
      <w:pPr>
        <w:ind w:left="4320" w:hanging="180"/>
      </w:pPr>
    </w:lvl>
    <w:lvl w:ilvl="6" w:tplc="60CA91A2">
      <w:start w:val="1"/>
      <w:numFmt w:val="decimal"/>
      <w:lvlText w:val="%7."/>
      <w:lvlJc w:val="left"/>
      <w:pPr>
        <w:ind w:left="5040" w:hanging="360"/>
      </w:pPr>
    </w:lvl>
    <w:lvl w:ilvl="7" w:tplc="7DAEFD8C">
      <w:start w:val="1"/>
      <w:numFmt w:val="lowerLetter"/>
      <w:lvlText w:val="%8."/>
      <w:lvlJc w:val="left"/>
      <w:pPr>
        <w:ind w:left="5760" w:hanging="360"/>
      </w:pPr>
    </w:lvl>
    <w:lvl w:ilvl="8" w:tplc="9ABA680C">
      <w:start w:val="1"/>
      <w:numFmt w:val="lowerRoman"/>
      <w:lvlText w:val="%9."/>
      <w:lvlJc w:val="right"/>
      <w:pPr>
        <w:ind w:left="6480" w:hanging="180"/>
      </w:pPr>
    </w:lvl>
  </w:abstractNum>
  <w:abstractNum w:abstractNumId="10" w15:restartNumberingAfterBreak="0">
    <w:nsid w:val="4C3FB2A5"/>
    <w:multiLevelType w:val="hybridMultilevel"/>
    <w:tmpl w:val="FFFFFFFF"/>
    <w:lvl w:ilvl="0" w:tplc="484CEA90">
      <w:start w:val="1"/>
      <w:numFmt w:val="bullet"/>
      <w:lvlText w:val=""/>
      <w:lvlJc w:val="left"/>
      <w:pPr>
        <w:ind w:left="1080" w:hanging="360"/>
      </w:pPr>
      <w:rPr>
        <w:rFonts w:ascii="Symbol" w:hAnsi="Symbol" w:hint="default"/>
      </w:rPr>
    </w:lvl>
    <w:lvl w:ilvl="1" w:tplc="2E2CCBC0">
      <w:start w:val="1"/>
      <w:numFmt w:val="bullet"/>
      <w:lvlText w:val="o"/>
      <w:lvlJc w:val="left"/>
      <w:pPr>
        <w:ind w:left="1800" w:hanging="360"/>
      </w:pPr>
      <w:rPr>
        <w:rFonts w:ascii="Courier New" w:hAnsi="Courier New" w:hint="default"/>
      </w:rPr>
    </w:lvl>
    <w:lvl w:ilvl="2" w:tplc="0748CB94">
      <w:start w:val="1"/>
      <w:numFmt w:val="bullet"/>
      <w:lvlText w:val=""/>
      <w:lvlJc w:val="left"/>
      <w:pPr>
        <w:ind w:left="2520" w:hanging="360"/>
      </w:pPr>
      <w:rPr>
        <w:rFonts w:ascii="Wingdings" w:hAnsi="Wingdings" w:hint="default"/>
      </w:rPr>
    </w:lvl>
    <w:lvl w:ilvl="3" w:tplc="66461FAA">
      <w:start w:val="1"/>
      <w:numFmt w:val="bullet"/>
      <w:lvlText w:val=""/>
      <w:lvlJc w:val="left"/>
      <w:pPr>
        <w:ind w:left="3240" w:hanging="360"/>
      </w:pPr>
      <w:rPr>
        <w:rFonts w:ascii="Symbol" w:hAnsi="Symbol" w:hint="default"/>
      </w:rPr>
    </w:lvl>
    <w:lvl w:ilvl="4" w:tplc="17E4D00A">
      <w:start w:val="1"/>
      <w:numFmt w:val="bullet"/>
      <w:lvlText w:val="o"/>
      <w:lvlJc w:val="left"/>
      <w:pPr>
        <w:ind w:left="3960" w:hanging="360"/>
      </w:pPr>
      <w:rPr>
        <w:rFonts w:ascii="Courier New" w:hAnsi="Courier New" w:hint="default"/>
      </w:rPr>
    </w:lvl>
    <w:lvl w:ilvl="5" w:tplc="BDFE37EA">
      <w:start w:val="1"/>
      <w:numFmt w:val="bullet"/>
      <w:lvlText w:val=""/>
      <w:lvlJc w:val="left"/>
      <w:pPr>
        <w:ind w:left="4680" w:hanging="360"/>
      </w:pPr>
      <w:rPr>
        <w:rFonts w:ascii="Wingdings" w:hAnsi="Wingdings" w:hint="default"/>
      </w:rPr>
    </w:lvl>
    <w:lvl w:ilvl="6" w:tplc="9744A7E2">
      <w:start w:val="1"/>
      <w:numFmt w:val="bullet"/>
      <w:lvlText w:val=""/>
      <w:lvlJc w:val="left"/>
      <w:pPr>
        <w:ind w:left="5400" w:hanging="360"/>
      </w:pPr>
      <w:rPr>
        <w:rFonts w:ascii="Symbol" w:hAnsi="Symbol" w:hint="default"/>
      </w:rPr>
    </w:lvl>
    <w:lvl w:ilvl="7" w:tplc="13060CAE">
      <w:start w:val="1"/>
      <w:numFmt w:val="bullet"/>
      <w:lvlText w:val="o"/>
      <w:lvlJc w:val="left"/>
      <w:pPr>
        <w:ind w:left="6120" w:hanging="360"/>
      </w:pPr>
      <w:rPr>
        <w:rFonts w:ascii="Courier New" w:hAnsi="Courier New" w:hint="default"/>
      </w:rPr>
    </w:lvl>
    <w:lvl w:ilvl="8" w:tplc="AAE22BC0">
      <w:start w:val="1"/>
      <w:numFmt w:val="bullet"/>
      <w:lvlText w:val=""/>
      <w:lvlJc w:val="left"/>
      <w:pPr>
        <w:ind w:left="6840" w:hanging="360"/>
      </w:pPr>
      <w:rPr>
        <w:rFonts w:ascii="Wingdings" w:hAnsi="Wingdings" w:hint="default"/>
      </w:rPr>
    </w:lvl>
  </w:abstractNum>
  <w:abstractNum w:abstractNumId="11" w15:restartNumberingAfterBreak="0">
    <w:nsid w:val="55F42D31"/>
    <w:multiLevelType w:val="hybridMultilevel"/>
    <w:tmpl w:val="FFFFFFFF"/>
    <w:lvl w:ilvl="0" w:tplc="6666D30E">
      <w:start w:val="1"/>
      <w:numFmt w:val="bullet"/>
      <w:lvlText w:val=""/>
      <w:lvlJc w:val="left"/>
      <w:pPr>
        <w:ind w:left="1440" w:hanging="360"/>
      </w:pPr>
      <w:rPr>
        <w:rFonts w:ascii="Symbol" w:hAnsi="Symbol" w:hint="default"/>
      </w:rPr>
    </w:lvl>
    <w:lvl w:ilvl="1" w:tplc="5830C382">
      <w:start w:val="1"/>
      <w:numFmt w:val="bullet"/>
      <w:lvlText w:val="o"/>
      <w:lvlJc w:val="left"/>
      <w:pPr>
        <w:ind w:left="2160" w:hanging="360"/>
      </w:pPr>
      <w:rPr>
        <w:rFonts w:ascii="Courier New" w:hAnsi="Courier New" w:hint="default"/>
      </w:rPr>
    </w:lvl>
    <w:lvl w:ilvl="2" w:tplc="D368CFEC">
      <w:start w:val="1"/>
      <w:numFmt w:val="bullet"/>
      <w:lvlText w:val=""/>
      <w:lvlJc w:val="left"/>
      <w:pPr>
        <w:ind w:left="2880" w:hanging="360"/>
      </w:pPr>
      <w:rPr>
        <w:rFonts w:ascii="Wingdings" w:hAnsi="Wingdings" w:hint="default"/>
      </w:rPr>
    </w:lvl>
    <w:lvl w:ilvl="3" w:tplc="10169BE0">
      <w:start w:val="1"/>
      <w:numFmt w:val="bullet"/>
      <w:lvlText w:val=""/>
      <w:lvlJc w:val="left"/>
      <w:pPr>
        <w:ind w:left="3600" w:hanging="360"/>
      </w:pPr>
      <w:rPr>
        <w:rFonts w:ascii="Symbol" w:hAnsi="Symbol" w:hint="default"/>
      </w:rPr>
    </w:lvl>
    <w:lvl w:ilvl="4" w:tplc="64CC7670">
      <w:start w:val="1"/>
      <w:numFmt w:val="bullet"/>
      <w:lvlText w:val="o"/>
      <w:lvlJc w:val="left"/>
      <w:pPr>
        <w:ind w:left="4320" w:hanging="360"/>
      </w:pPr>
      <w:rPr>
        <w:rFonts w:ascii="Courier New" w:hAnsi="Courier New" w:hint="default"/>
      </w:rPr>
    </w:lvl>
    <w:lvl w:ilvl="5" w:tplc="3B28BE1A">
      <w:start w:val="1"/>
      <w:numFmt w:val="bullet"/>
      <w:lvlText w:val=""/>
      <w:lvlJc w:val="left"/>
      <w:pPr>
        <w:ind w:left="5040" w:hanging="360"/>
      </w:pPr>
      <w:rPr>
        <w:rFonts w:ascii="Wingdings" w:hAnsi="Wingdings" w:hint="default"/>
      </w:rPr>
    </w:lvl>
    <w:lvl w:ilvl="6" w:tplc="7F22BB20">
      <w:start w:val="1"/>
      <w:numFmt w:val="bullet"/>
      <w:lvlText w:val=""/>
      <w:lvlJc w:val="left"/>
      <w:pPr>
        <w:ind w:left="5760" w:hanging="360"/>
      </w:pPr>
      <w:rPr>
        <w:rFonts w:ascii="Symbol" w:hAnsi="Symbol" w:hint="default"/>
      </w:rPr>
    </w:lvl>
    <w:lvl w:ilvl="7" w:tplc="64627342">
      <w:start w:val="1"/>
      <w:numFmt w:val="bullet"/>
      <w:lvlText w:val="o"/>
      <w:lvlJc w:val="left"/>
      <w:pPr>
        <w:ind w:left="6480" w:hanging="360"/>
      </w:pPr>
      <w:rPr>
        <w:rFonts w:ascii="Courier New" w:hAnsi="Courier New" w:hint="default"/>
      </w:rPr>
    </w:lvl>
    <w:lvl w:ilvl="8" w:tplc="15828442">
      <w:start w:val="1"/>
      <w:numFmt w:val="bullet"/>
      <w:lvlText w:val=""/>
      <w:lvlJc w:val="left"/>
      <w:pPr>
        <w:ind w:left="7200" w:hanging="360"/>
      </w:pPr>
      <w:rPr>
        <w:rFonts w:ascii="Wingdings" w:hAnsi="Wingdings" w:hint="default"/>
      </w:rPr>
    </w:lvl>
  </w:abstractNum>
  <w:abstractNum w:abstractNumId="12" w15:restartNumberingAfterBreak="0">
    <w:nsid w:val="6E4624BC"/>
    <w:multiLevelType w:val="hybridMultilevel"/>
    <w:tmpl w:val="FFFFFFFF"/>
    <w:lvl w:ilvl="0" w:tplc="707E0FAA">
      <w:start w:val="1"/>
      <w:numFmt w:val="decimal"/>
      <w:lvlText w:val="%1-"/>
      <w:lvlJc w:val="left"/>
      <w:pPr>
        <w:ind w:left="720" w:hanging="360"/>
      </w:pPr>
    </w:lvl>
    <w:lvl w:ilvl="1" w:tplc="541AE91E">
      <w:start w:val="1"/>
      <w:numFmt w:val="lowerLetter"/>
      <w:lvlText w:val="%2."/>
      <w:lvlJc w:val="left"/>
      <w:pPr>
        <w:ind w:left="1440" w:hanging="360"/>
      </w:pPr>
    </w:lvl>
    <w:lvl w:ilvl="2" w:tplc="E0F6D3A8">
      <w:start w:val="1"/>
      <w:numFmt w:val="lowerRoman"/>
      <w:lvlText w:val="%3."/>
      <w:lvlJc w:val="right"/>
      <w:pPr>
        <w:ind w:left="2160" w:hanging="180"/>
      </w:pPr>
    </w:lvl>
    <w:lvl w:ilvl="3" w:tplc="74042F28">
      <w:start w:val="1"/>
      <w:numFmt w:val="decimal"/>
      <w:lvlText w:val="%4."/>
      <w:lvlJc w:val="left"/>
      <w:pPr>
        <w:ind w:left="2880" w:hanging="360"/>
      </w:pPr>
    </w:lvl>
    <w:lvl w:ilvl="4" w:tplc="6310B976">
      <w:start w:val="1"/>
      <w:numFmt w:val="lowerLetter"/>
      <w:lvlText w:val="%5."/>
      <w:lvlJc w:val="left"/>
      <w:pPr>
        <w:ind w:left="3600" w:hanging="360"/>
      </w:pPr>
    </w:lvl>
    <w:lvl w:ilvl="5" w:tplc="68B0905E">
      <w:start w:val="1"/>
      <w:numFmt w:val="lowerRoman"/>
      <w:lvlText w:val="%6."/>
      <w:lvlJc w:val="right"/>
      <w:pPr>
        <w:ind w:left="4320" w:hanging="180"/>
      </w:pPr>
    </w:lvl>
    <w:lvl w:ilvl="6" w:tplc="03F62DC4">
      <w:start w:val="1"/>
      <w:numFmt w:val="decimal"/>
      <w:lvlText w:val="%7."/>
      <w:lvlJc w:val="left"/>
      <w:pPr>
        <w:ind w:left="5040" w:hanging="360"/>
      </w:pPr>
    </w:lvl>
    <w:lvl w:ilvl="7" w:tplc="24121BF8">
      <w:start w:val="1"/>
      <w:numFmt w:val="lowerLetter"/>
      <w:lvlText w:val="%8."/>
      <w:lvlJc w:val="left"/>
      <w:pPr>
        <w:ind w:left="5760" w:hanging="360"/>
      </w:pPr>
    </w:lvl>
    <w:lvl w:ilvl="8" w:tplc="3E6640F6">
      <w:start w:val="1"/>
      <w:numFmt w:val="lowerRoman"/>
      <w:lvlText w:val="%9."/>
      <w:lvlJc w:val="right"/>
      <w:pPr>
        <w:ind w:left="6480" w:hanging="180"/>
      </w:pPr>
    </w:lvl>
  </w:abstractNum>
  <w:abstractNum w:abstractNumId="13" w15:restartNumberingAfterBreak="0">
    <w:nsid w:val="75E4B40D"/>
    <w:multiLevelType w:val="hybridMultilevel"/>
    <w:tmpl w:val="FFFFFFFF"/>
    <w:lvl w:ilvl="0" w:tplc="2FC2AAE0">
      <w:start w:val="1"/>
      <w:numFmt w:val="bullet"/>
      <w:lvlText w:val=""/>
      <w:lvlJc w:val="left"/>
      <w:pPr>
        <w:ind w:left="1080" w:hanging="360"/>
      </w:pPr>
      <w:rPr>
        <w:rFonts w:ascii="Symbol" w:hAnsi="Symbol" w:hint="default"/>
      </w:rPr>
    </w:lvl>
    <w:lvl w:ilvl="1" w:tplc="CBE6C432">
      <w:start w:val="1"/>
      <w:numFmt w:val="bullet"/>
      <w:lvlText w:val="o"/>
      <w:lvlJc w:val="left"/>
      <w:pPr>
        <w:ind w:left="1800" w:hanging="360"/>
      </w:pPr>
      <w:rPr>
        <w:rFonts w:ascii="Courier New" w:hAnsi="Courier New" w:hint="default"/>
      </w:rPr>
    </w:lvl>
    <w:lvl w:ilvl="2" w:tplc="46BCEA1C">
      <w:start w:val="1"/>
      <w:numFmt w:val="bullet"/>
      <w:lvlText w:val=""/>
      <w:lvlJc w:val="left"/>
      <w:pPr>
        <w:ind w:left="2520" w:hanging="360"/>
      </w:pPr>
      <w:rPr>
        <w:rFonts w:ascii="Wingdings" w:hAnsi="Wingdings" w:hint="default"/>
      </w:rPr>
    </w:lvl>
    <w:lvl w:ilvl="3" w:tplc="BAC0D4F4">
      <w:start w:val="1"/>
      <w:numFmt w:val="bullet"/>
      <w:lvlText w:val=""/>
      <w:lvlJc w:val="left"/>
      <w:pPr>
        <w:ind w:left="3240" w:hanging="360"/>
      </w:pPr>
      <w:rPr>
        <w:rFonts w:ascii="Symbol" w:hAnsi="Symbol" w:hint="default"/>
      </w:rPr>
    </w:lvl>
    <w:lvl w:ilvl="4" w:tplc="1A36E946">
      <w:start w:val="1"/>
      <w:numFmt w:val="bullet"/>
      <w:lvlText w:val="o"/>
      <w:lvlJc w:val="left"/>
      <w:pPr>
        <w:ind w:left="3960" w:hanging="360"/>
      </w:pPr>
      <w:rPr>
        <w:rFonts w:ascii="Courier New" w:hAnsi="Courier New" w:hint="default"/>
      </w:rPr>
    </w:lvl>
    <w:lvl w:ilvl="5" w:tplc="C9F677C0">
      <w:start w:val="1"/>
      <w:numFmt w:val="bullet"/>
      <w:lvlText w:val=""/>
      <w:lvlJc w:val="left"/>
      <w:pPr>
        <w:ind w:left="4680" w:hanging="360"/>
      </w:pPr>
      <w:rPr>
        <w:rFonts w:ascii="Wingdings" w:hAnsi="Wingdings" w:hint="default"/>
      </w:rPr>
    </w:lvl>
    <w:lvl w:ilvl="6" w:tplc="8CA63AD0">
      <w:start w:val="1"/>
      <w:numFmt w:val="bullet"/>
      <w:lvlText w:val=""/>
      <w:lvlJc w:val="left"/>
      <w:pPr>
        <w:ind w:left="5400" w:hanging="360"/>
      </w:pPr>
      <w:rPr>
        <w:rFonts w:ascii="Symbol" w:hAnsi="Symbol" w:hint="default"/>
      </w:rPr>
    </w:lvl>
    <w:lvl w:ilvl="7" w:tplc="D1E6F81E">
      <w:start w:val="1"/>
      <w:numFmt w:val="bullet"/>
      <w:lvlText w:val="o"/>
      <w:lvlJc w:val="left"/>
      <w:pPr>
        <w:ind w:left="6120" w:hanging="360"/>
      </w:pPr>
      <w:rPr>
        <w:rFonts w:ascii="Courier New" w:hAnsi="Courier New" w:hint="default"/>
      </w:rPr>
    </w:lvl>
    <w:lvl w:ilvl="8" w:tplc="3AB0F99C">
      <w:start w:val="1"/>
      <w:numFmt w:val="bullet"/>
      <w:lvlText w:val=""/>
      <w:lvlJc w:val="left"/>
      <w:pPr>
        <w:ind w:left="6840" w:hanging="360"/>
      </w:pPr>
      <w:rPr>
        <w:rFonts w:ascii="Wingdings" w:hAnsi="Wingdings" w:hint="default"/>
      </w:rPr>
    </w:lvl>
  </w:abstractNum>
  <w:abstractNum w:abstractNumId="14" w15:restartNumberingAfterBreak="0">
    <w:nsid w:val="76EFA160"/>
    <w:multiLevelType w:val="hybridMultilevel"/>
    <w:tmpl w:val="FFFFFFFF"/>
    <w:lvl w:ilvl="0" w:tplc="C6400262">
      <w:start w:val="1"/>
      <w:numFmt w:val="bullet"/>
      <w:lvlText w:val=""/>
      <w:lvlJc w:val="left"/>
      <w:pPr>
        <w:ind w:left="720" w:hanging="360"/>
      </w:pPr>
      <w:rPr>
        <w:rFonts w:ascii="Symbol" w:hAnsi="Symbol" w:hint="default"/>
      </w:rPr>
    </w:lvl>
    <w:lvl w:ilvl="1" w:tplc="BFDCE87A">
      <w:start w:val="1"/>
      <w:numFmt w:val="bullet"/>
      <w:lvlText w:val="o"/>
      <w:lvlJc w:val="left"/>
      <w:pPr>
        <w:ind w:left="1440" w:hanging="360"/>
      </w:pPr>
      <w:rPr>
        <w:rFonts w:ascii="Courier New" w:hAnsi="Courier New" w:hint="default"/>
      </w:rPr>
    </w:lvl>
    <w:lvl w:ilvl="2" w:tplc="18CCBABC">
      <w:start w:val="1"/>
      <w:numFmt w:val="bullet"/>
      <w:lvlText w:val=""/>
      <w:lvlJc w:val="left"/>
      <w:pPr>
        <w:ind w:left="2160" w:hanging="360"/>
      </w:pPr>
      <w:rPr>
        <w:rFonts w:ascii="Wingdings" w:hAnsi="Wingdings" w:hint="default"/>
      </w:rPr>
    </w:lvl>
    <w:lvl w:ilvl="3" w:tplc="73201BAA">
      <w:start w:val="1"/>
      <w:numFmt w:val="bullet"/>
      <w:lvlText w:val=""/>
      <w:lvlJc w:val="left"/>
      <w:pPr>
        <w:ind w:left="2880" w:hanging="360"/>
      </w:pPr>
      <w:rPr>
        <w:rFonts w:ascii="Symbol" w:hAnsi="Symbol" w:hint="default"/>
      </w:rPr>
    </w:lvl>
    <w:lvl w:ilvl="4" w:tplc="B88C8772">
      <w:start w:val="1"/>
      <w:numFmt w:val="bullet"/>
      <w:lvlText w:val="o"/>
      <w:lvlJc w:val="left"/>
      <w:pPr>
        <w:ind w:left="3600" w:hanging="360"/>
      </w:pPr>
      <w:rPr>
        <w:rFonts w:ascii="Courier New" w:hAnsi="Courier New" w:hint="default"/>
      </w:rPr>
    </w:lvl>
    <w:lvl w:ilvl="5" w:tplc="AE3485B4">
      <w:start w:val="1"/>
      <w:numFmt w:val="bullet"/>
      <w:lvlText w:val=""/>
      <w:lvlJc w:val="left"/>
      <w:pPr>
        <w:ind w:left="4320" w:hanging="360"/>
      </w:pPr>
      <w:rPr>
        <w:rFonts w:ascii="Wingdings" w:hAnsi="Wingdings" w:hint="default"/>
      </w:rPr>
    </w:lvl>
    <w:lvl w:ilvl="6" w:tplc="D862BC46">
      <w:start w:val="1"/>
      <w:numFmt w:val="bullet"/>
      <w:lvlText w:val=""/>
      <w:lvlJc w:val="left"/>
      <w:pPr>
        <w:ind w:left="5040" w:hanging="360"/>
      </w:pPr>
      <w:rPr>
        <w:rFonts w:ascii="Symbol" w:hAnsi="Symbol" w:hint="default"/>
      </w:rPr>
    </w:lvl>
    <w:lvl w:ilvl="7" w:tplc="7F1CF086">
      <w:start w:val="1"/>
      <w:numFmt w:val="bullet"/>
      <w:lvlText w:val="o"/>
      <w:lvlJc w:val="left"/>
      <w:pPr>
        <w:ind w:left="5760" w:hanging="360"/>
      </w:pPr>
      <w:rPr>
        <w:rFonts w:ascii="Courier New" w:hAnsi="Courier New" w:hint="default"/>
      </w:rPr>
    </w:lvl>
    <w:lvl w:ilvl="8" w:tplc="CDC0F8F4">
      <w:start w:val="1"/>
      <w:numFmt w:val="bullet"/>
      <w:lvlText w:val=""/>
      <w:lvlJc w:val="left"/>
      <w:pPr>
        <w:ind w:left="6480" w:hanging="360"/>
      </w:pPr>
      <w:rPr>
        <w:rFonts w:ascii="Wingdings" w:hAnsi="Wingdings" w:hint="default"/>
      </w:rPr>
    </w:lvl>
  </w:abstractNum>
  <w:abstractNum w:abstractNumId="15" w15:restartNumberingAfterBreak="0">
    <w:nsid w:val="797BD337"/>
    <w:multiLevelType w:val="hybridMultilevel"/>
    <w:tmpl w:val="FFFFFFFF"/>
    <w:lvl w:ilvl="0" w:tplc="FBD81462">
      <w:start w:val="1"/>
      <w:numFmt w:val="bullet"/>
      <w:lvlText w:val=""/>
      <w:lvlJc w:val="left"/>
      <w:pPr>
        <w:ind w:left="720" w:hanging="360"/>
      </w:pPr>
      <w:rPr>
        <w:rFonts w:ascii="Symbol" w:hAnsi="Symbol" w:hint="default"/>
      </w:rPr>
    </w:lvl>
    <w:lvl w:ilvl="1" w:tplc="41BE7C34">
      <w:start w:val="1"/>
      <w:numFmt w:val="bullet"/>
      <w:lvlText w:val="o"/>
      <w:lvlJc w:val="left"/>
      <w:pPr>
        <w:ind w:left="1440" w:hanging="360"/>
      </w:pPr>
      <w:rPr>
        <w:rFonts w:ascii="Courier New" w:hAnsi="Courier New" w:hint="default"/>
      </w:rPr>
    </w:lvl>
    <w:lvl w:ilvl="2" w:tplc="77E87356">
      <w:start w:val="1"/>
      <w:numFmt w:val="bullet"/>
      <w:lvlText w:val=""/>
      <w:lvlJc w:val="left"/>
      <w:pPr>
        <w:ind w:left="2160" w:hanging="360"/>
      </w:pPr>
      <w:rPr>
        <w:rFonts w:ascii="Wingdings" w:hAnsi="Wingdings" w:hint="default"/>
      </w:rPr>
    </w:lvl>
    <w:lvl w:ilvl="3" w:tplc="04A6C61C">
      <w:start w:val="1"/>
      <w:numFmt w:val="bullet"/>
      <w:lvlText w:val=""/>
      <w:lvlJc w:val="left"/>
      <w:pPr>
        <w:ind w:left="2880" w:hanging="360"/>
      </w:pPr>
      <w:rPr>
        <w:rFonts w:ascii="Symbol" w:hAnsi="Symbol" w:hint="default"/>
      </w:rPr>
    </w:lvl>
    <w:lvl w:ilvl="4" w:tplc="95240A3A">
      <w:start w:val="1"/>
      <w:numFmt w:val="bullet"/>
      <w:lvlText w:val="o"/>
      <w:lvlJc w:val="left"/>
      <w:pPr>
        <w:ind w:left="3600" w:hanging="360"/>
      </w:pPr>
      <w:rPr>
        <w:rFonts w:ascii="Courier New" w:hAnsi="Courier New" w:hint="default"/>
      </w:rPr>
    </w:lvl>
    <w:lvl w:ilvl="5" w:tplc="CB58A606">
      <w:start w:val="1"/>
      <w:numFmt w:val="bullet"/>
      <w:lvlText w:val=""/>
      <w:lvlJc w:val="left"/>
      <w:pPr>
        <w:ind w:left="4320" w:hanging="360"/>
      </w:pPr>
      <w:rPr>
        <w:rFonts w:ascii="Wingdings" w:hAnsi="Wingdings" w:hint="default"/>
      </w:rPr>
    </w:lvl>
    <w:lvl w:ilvl="6" w:tplc="D6306B18">
      <w:start w:val="1"/>
      <w:numFmt w:val="bullet"/>
      <w:lvlText w:val=""/>
      <w:lvlJc w:val="left"/>
      <w:pPr>
        <w:ind w:left="5040" w:hanging="360"/>
      </w:pPr>
      <w:rPr>
        <w:rFonts w:ascii="Symbol" w:hAnsi="Symbol" w:hint="default"/>
      </w:rPr>
    </w:lvl>
    <w:lvl w:ilvl="7" w:tplc="0BDC6398">
      <w:start w:val="1"/>
      <w:numFmt w:val="bullet"/>
      <w:lvlText w:val="o"/>
      <w:lvlJc w:val="left"/>
      <w:pPr>
        <w:ind w:left="5760" w:hanging="360"/>
      </w:pPr>
      <w:rPr>
        <w:rFonts w:ascii="Courier New" w:hAnsi="Courier New" w:hint="default"/>
      </w:rPr>
    </w:lvl>
    <w:lvl w:ilvl="8" w:tplc="33F6E590">
      <w:start w:val="1"/>
      <w:numFmt w:val="bullet"/>
      <w:lvlText w:val=""/>
      <w:lvlJc w:val="left"/>
      <w:pPr>
        <w:ind w:left="6480" w:hanging="360"/>
      </w:pPr>
      <w:rPr>
        <w:rFonts w:ascii="Wingdings" w:hAnsi="Wingdings" w:hint="default"/>
      </w:rPr>
    </w:lvl>
  </w:abstractNum>
  <w:num w:numId="1" w16cid:durableId="1006437920">
    <w:abstractNumId w:val="14"/>
  </w:num>
  <w:num w:numId="2" w16cid:durableId="102001294">
    <w:abstractNumId w:val="12"/>
  </w:num>
  <w:num w:numId="3" w16cid:durableId="1062481508">
    <w:abstractNumId w:val="6"/>
  </w:num>
  <w:num w:numId="4" w16cid:durableId="1083601012">
    <w:abstractNumId w:val="7"/>
  </w:num>
  <w:num w:numId="5" w16cid:durableId="1335458147">
    <w:abstractNumId w:val="10"/>
  </w:num>
  <w:num w:numId="6" w16cid:durableId="157766904">
    <w:abstractNumId w:val="13"/>
  </w:num>
  <w:num w:numId="7" w16cid:durableId="1633704412">
    <w:abstractNumId w:val="8"/>
  </w:num>
  <w:num w:numId="8" w16cid:durableId="1637878719">
    <w:abstractNumId w:val="11"/>
  </w:num>
  <w:num w:numId="9" w16cid:durableId="1673677531">
    <w:abstractNumId w:val="4"/>
  </w:num>
  <w:num w:numId="10" w16cid:durableId="190998289">
    <w:abstractNumId w:val="0"/>
  </w:num>
  <w:num w:numId="11" w16cid:durableId="260183877">
    <w:abstractNumId w:val="15"/>
  </w:num>
  <w:num w:numId="12" w16cid:durableId="260332885">
    <w:abstractNumId w:val="9"/>
  </w:num>
  <w:num w:numId="13" w16cid:durableId="402485574">
    <w:abstractNumId w:val="1"/>
  </w:num>
  <w:num w:numId="14" w16cid:durableId="448167792">
    <w:abstractNumId w:val="5"/>
  </w:num>
  <w:num w:numId="15" w16cid:durableId="687801798">
    <w:abstractNumId w:val="2"/>
  </w:num>
  <w:num w:numId="16" w16cid:durableId="843396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95232C"/>
    <w:rsid w:val="00043876"/>
    <w:rsid w:val="000631B8"/>
    <w:rsid w:val="000B648D"/>
    <w:rsid w:val="000E3528"/>
    <w:rsid w:val="00100E80"/>
    <w:rsid w:val="00102424"/>
    <w:rsid w:val="00117A58"/>
    <w:rsid w:val="001837D3"/>
    <w:rsid w:val="001A4EB4"/>
    <w:rsid w:val="001A6BA1"/>
    <w:rsid w:val="001C2448"/>
    <w:rsid w:val="001E50C5"/>
    <w:rsid w:val="00210915"/>
    <w:rsid w:val="002161D4"/>
    <w:rsid w:val="00221F18"/>
    <w:rsid w:val="00262925"/>
    <w:rsid w:val="002634ED"/>
    <w:rsid w:val="002D2799"/>
    <w:rsid w:val="002F2A57"/>
    <w:rsid w:val="0030451C"/>
    <w:rsid w:val="003306E8"/>
    <w:rsid w:val="00361E64"/>
    <w:rsid w:val="0038560A"/>
    <w:rsid w:val="00400383"/>
    <w:rsid w:val="004554FD"/>
    <w:rsid w:val="004870D2"/>
    <w:rsid w:val="004D1F3B"/>
    <w:rsid w:val="004F0D9E"/>
    <w:rsid w:val="00514D87"/>
    <w:rsid w:val="00522A94"/>
    <w:rsid w:val="00522E7E"/>
    <w:rsid w:val="00573C8B"/>
    <w:rsid w:val="005A0FAC"/>
    <w:rsid w:val="005A7358"/>
    <w:rsid w:val="005D2C00"/>
    <w:rsid w:val="005E670B"/>
    <w:rsid w:val="00642A74"/>
    <w:rsid w:val="006C91C3"/>
    <w:rsid w:val="006E120E"/>
    <w:rsid w:val="006E42A1"/>
    <w:rsid w:val="006E4BA0"/>
    <w:rsid w:val="006F3318"/>
    <w:rsid w:val="00701E4B"/>
    <w:rsid w:val="007411F4"/>
    <w:rsid w:val="00775417"/>
    <w:rsid w:val="00787C5B"/>
    <w:rsid w:val="007A2222"/>
    <w:rsid w:val="007D41F8"/>
    <w:rsid w:val="0081328A"/>
    <w:rsid w:val="0082102B"/>
    <w:rsid w:val="008720E1"/>
    <w:rsid w:val="00886795"/>
    <w:rsid w:val="008878F4"/>
    <w:rsid w:val="00889642"/>
    <w:rsid w:val="008B51DF"/>
    <w:rsid w:val="0092675D"/>
    <w:rsid w:val="00973629"/>
    <w:rsid w:val="00984172"/>
    <w:rsid w:val="009E1CA9"/>
    <w:rsid w:val="00A31868"/>
    <w:rsid w:val="00A41F83"/>
    <w:rsid w:val="00A52DED"/>
    <w:rsid w:val="00A55755"/>
    <w:rsid w:val="00A612ED"/>
    <w:rsid w:val="00A67F96"/>
    <w:rsid w:val="00AA4FFA"/>
    <w:rsid w:val="00AB427B"/>
    <w:rsid w:val="00B3079E"/>
    <w:rsid w:val="00B34AE1"/>
    <w:rsid w:val="00B651C4"/>
    <w:rsid w:val="00B72247"/>
    <w:rsid w:val="00B839B3"/>
    <w:rsid w:val="00BA0B64"/>
    <w:rsid w:val="00BA4297"/>
    <w:rsid w:val="00BA4F3A"/>
    <w:rsid w:val="00BC048F"/>
    <w:rsid w:val="00BC29A4"/>
    <w:rsid w:val="00BC35AA"/>
    <w:rsid w:val="00C13C4D"/>
    <w:rsid w:val="00C261F9"/>
    <w:rsid w:val="00C51241"/>
    <w:rsid w:val="00C63138"/>
    <w:rsid w:val="00C91CD1"/>
    <w:rsid w:val="00CC417F"/>
    <w:rsid w:val="00CC48DC"/>
    <w:rsid w:val="00D229FA"/>
    <w:rsid w:val="00D24DE7"/>
    <w:rsid w:val="00D266F6"/>
    <w:rsid w:val="00D32F29"/>
    <w:rsid w:val="00D34854"/>
    <w:rsid w:val="00D46274"/>
    <w:rsid w:val="00D56ACB"/>
    <w:rsid w:val="00D63345"/>
    <w:rsid w:val="00D7436B"/>
    <w:rsid w:val="00DB0C47"/>
    <w:rsid w:val="00DD32D4"/>
    <w:rsid w:val="00E02AAC"/>
    <w:rsid w:val="00E03C79"/>
    <w:rsid w:val="00E127C5"/>
    <w:rsid w:val="00E16674"/>
    <w:rsid w:val="00E601D6"/>
    <w:rsid w:val="00E72406"/>
    <w:rsid w:val="00E85FF2"/>
    <w:rsid w:val="00E95BCB"/>
    <w:rsid w:val="00EAAABF"/>
    <w:rsid w:val="00ED5499"/>
    <w:rsid w:val="00EFACF5"/>
    <w:rsid w:val="00F13B3B"/>
    <w:rsid w:val="00F13BE2"/>
    <w:rsid w:val="00F22C3A"/>
    <w:rsid w:val="00F51726"/>
    <w:rsid w:val="00F84FDC"/>
    <w:rsid w:val="00F8698E"/>
    <w:rsid w:val="00FD45BB"/>
    <w:rsid w:val="0143C386"/>
    <w:rsid w:val="01B642AC"/>
    <w:rsid w:val="01C9B4C0"/>
    <w:rsid w:val="01D32325"/>
    <w:rsid w:val="0203214C"/>
    <w:rsid w:val="02205A1B"/>
    <w:rsid w:val="023C3D92"/>
    <w:rsid w:val="0241DE12"/>
    <w:rsid w:val="027C3186"/>
    <w:rsid w:val="02B2A03C"/>
    <w:rsid w:val="02E4C33F"/>
    <w:rsid w:val="03589FDA"/>
    <w:rsid w:val="037C44CB"/>
    <w:rsid w:val="03B3CCC7"/>
    <w:rsid w:val="03BC9D64"/>
    <w:rsid w:val="04119462"/>
    <w:rsid w:val="041E80E0"/>
    <w:rsid w:val="04AE8D3A"/>
    <w:rsid w:val="04D56375"/>
    <w:rsid w:val="04D60491"/>
    <w:rsid w:val="05045F68"/>
    <w:rsid w:val="050DDF6D"/>
    <w:rsid w:val="0525A132"/>
    <w:rsid w:val="057DB704"/>
    <w:rsid w:val="0597B6A9"/>
    <w:rsid w:val="05A0ABB1"/>
    <w:rsid w:val="0627DE85"/>
    <w:rsid w:val="06638DA1"/>
    <w:rsid w:val="0678B9C8"/>
    <w:rsid w:val="067927DC"/>
    <w:rsid w:val="069FEF52"/>
    <w:rsid w:val="079B7D0F"/>
    <w:rsid w:val="08080A7D"/>
    <w:rsid w:val="08257412"/>
    <w:rsid w:val="082B7E8E"/>
    <w:rsid w:val="08961744"/>
    <w:rsid w:val="089B0E26"/>
    <w:rsid w:val="08B22825"/>
    <w:rsid w:val="08DAFD70"/>
    <w:rsid w:val="08E85F49"/>
    <w:rsid w:val="090632D8"/>
    <w:rsid w:val="0924B64D"/>
    <w:rsid w:val="09477812"/>
    <w:rsid w:val="095AD419"/>
    <w:rsid w:val="0965DA88"/>
    <w:rsid w:val="09C9EA7A"/>
    <w:rsid w:val="0A02FC45"/>
    <w:rsid w:val="0A31BA9B"/>
    <w:rsid w:val="0A4E432C"/>
    <w:rsid w:val="0A67505B"/>
    <w:rsid w:val="0A73B45E"/>
    <w:rsid w:val="0A89940E"/>
    <w:rsid w:val="0B694920"/>
    <w:rsid w:val="0B9D6891"/>
    <w:rsid w:val="0BCB81FB"/>
    <w:rsid w:val="0BDF26DA"/>
    <w:rsid w:val="0BE7CB65"/>
    <w:rsid w:val="0C70608A"/>
    <w:rsid w:val="0C820BF3"/>
    <w:rsid w:val="0CF8ECB2"/>
    <w:rsid w:val="0CFC84C8"/>
    <w:rsid w:val="0D30A7CA"/>
    <w:rsid w:val="0D380316"/>
    <w:rsid w:val="0D788C11"/>
    <w:rsid w:val="0D7DDEEC"/>
    <w:rsid w:val="0DEE146E"/>
    <w:rsid w:val="0DFCB540"/>
    <w:rsid w:val="0E0D3886"/>
    <w:rsid w:val="0E145B9E"/>
    <w:rsid w:val="0E3AB9EF"/>
    <w:rsid w:val="0E7E0DB2"/>
    <w:rsid w:val="0EBAF5F0"/>
    <w:rsid w:val="0ED2517C"/>
    <w:rsid w:val="0EE39DBE"/>
    <w:rsid w:val="0F200B05"/>
    <w:rsid w:val="0F308E77"/>
    <w:rsid w:val="0FA64D1B"/>
    <w:rsid w:val="0FA9DC51"/>
    <w:rsid w:val="0FBDEDCA"/>
    <w:rsid w:val="101FA02A"/>
    <w:rsid w:val="102A4BA7"/>
    <w:rsid w:val="10625213"/>
    <w:rsid w:val="106E7980"/>
    <w:rsid w:val="10CBCB38"/>
    <w:rsid w:val="111DD6A6"/>
    <w:rsid w:val="1129975B"/>
    <w:rsid w:val="116EE8C0"/>
    <w:rsid w:val="117E5172"/>
    <w:rsid w:val="118755CB"/>
    <w:rsid w:val="11D9C0D5"/>
    <w:rsid w:val="11F6E10F"/>
    <w:rsid w:val="12584F07"/>
    <w:rsid w:val="1260102C"/>
    <w:rsid w:val="12735FFF"/>
    <w:rsid w:val="127DCB0C"/>
    <w:rsid w:val="128EBB78"/>
    <w:rsid w:val="12C8DF0C"/>
    <w:rsid w:val="12DE80F8"/>
    <w:rsid w:val="133847AE"/>
    <w:rsid w:val="140AEAF2"/>
    <w:rsid w:val="143AA976"/>
    <w:rsid w:val="14451EC4"/>
    <w:rsid w:val="1456F618"/>
    <w:rsid w:val="1489D5F5"/>
    <w:rsid w:val="14BD4E7F"/>
    <w:rsid w:val="1500E9AF"/>
    <w:rsid w:val="15129F7D"/>
    <w:rsid w:val="1562567B"/>
    <w:rsid w:val="157318D7"/>
    <w:rsid w:val="15AAC50B"/>
    <w:rsid w:val="15F96DCE"/>
    <w:rsid w:val="162624B6"/>
    <w:rsid w:val="16352D9B"/>
    <w:rsid w:val="164571C8"/>
    <w:rsid w:val="167E7CEC"/>
    <w:rsid w:val="16C27D5D"/>
    <w:rsid w:val="16DF8C75"/>
    <w:rsid w:val="17020995"/>
    <w:rsid w:val="1731259B"/>
    <w:rsid w:val="174D4307"/>
    <w:rsid w:val="17D43C51"/>
    <w:rsid w:val="181A0B12"/>
    <w:rsid w:val="18965AEC"/>
    <w:rsid w:val="18984F3B"/>
    <w:rsid w:val="18CD31AC"/>
    <w:rsid w:val="18F68146"/>
    <w:rsid w:val="19292A55"/>
    <w:rsid w:val="193F74DA"/>
    <w:rsid w:val="19464450"/>
    <w:rsid w:val="19489D77"/>
    <w:rsid w:val="197F68A5"/>
    <w:rsid w:val="19913842"/>
    <w:rsid w:val="199212A9"/>
    <w:rsid w:val="19E5511F"/>
    <w:rsid w:val="1A3EDBED"/>
    <w:rsid w:val="1A8043A5"/>
    <w:rsid w:val="1A8686B2"/>
    <w:rsid w:val="1A944D68"/>
    <w:rsid w:val="1AC7B36A"/>
    <w:rsid w:val="1AD85BCE"/>
    <w:rsid w:val="1AED04A6"/>
    <w:rsid w:val="1AFCEC1D"/>
    <w:rsid w:val="1B0A44D1"/>
    <w:rsid w:val="1B4F482D"/>
    <w:rsid w:val="1B9D92BA"/>
    <w:rsid w:val="1BAB28D6"/>
    <w:rsid w:val="1BC19F3D"/>
    <w:rsid w:val="1C15CC54"/>
    <w:rsid w:val="1C15F6E4"/>
    <w:rsid w:val="1C1E23F1"/>
    <w:rsid w:val="1C9EED4F"/>
    <w:rsid w:val="1CCF81E5"/>
    <w:rsid w:val="1CF50294"/>
    <w:rsid w:val="1D2F9C81"/>
    <w:rsid w:val="1D420395"/>
    <w:rsid w:val="1D6B9038"/>
    <w:rsid w:val="1D7BB5E6"/>
    <w:rsid w:val="1DB18A5D"/>
    <w:rsid w:val="1E10B3E4"/>
    <w:rsid w:val="1E3FE0BE"/>
    <w:rsid w:val="1E60C27E"/>
    <w:rsid w:val="1EA32C85"/>
    <w:rsid w:val="1EB4C18A"/>
    <w:rsid w:val="1EE0319D"/>
    <w:rsid w:val="1EEA097A"/>
    <w:rsid w:val="1F1AC93F"/>
    <w:rsid w:val="1F21EC7F"/>
    <w:rsid w:val="1F294246"/>
    <w:rsid w:val="1F39822B"/>
    <w:rsid w:val="1F4E3A5D"/>
    <w:rsid w:val="1FA4BF64"/>
    <w:rsid w:val="1FCD8455"/>
    <w:rsid w:val="1FE51CF1"/>
    <w:rsid w:val="1FFC2B6D"/>
    <w:rsid w:val="20054460"/>
    <w:rsid w:val="2016439F"/>
    <w:rsid w:val="2037C9EA"/>
    <w:rsid w:val="205470D4"/>
    <w:rsid w:val="2063F17F"/>
    <w:rsid w:val="209B97CD"/>
    <w:rsid w:val="20F55CAE"/>
    <w:rsid w:val="213CDC9A"/>
    <w:rsid w:val="21423C18"/>
    <w:rsid w:val="215EEDC8"/>
    <w:rsid w:val="21ADD523"/>
    <w:rsid w:val="21B9C1E5"/>
    <w:rsid w:val="21DB8E1C"/>
    <w:rsid w:val="22558800"/>
    <w:rsid w:val="2298E142"/>
    <w:rsid w:val="22CEEC7B"/>
    <w:rsid w:val="22F66DDD"/>
    <w:rsid w:val="230FE48A"/>
    <w:rsid w:val="231B1205"/>
    <w:rsid w:val="231BC2F3"/>
    <w:rsid w:val="232E5169"/>
    <w:rsid w:val="237C3ED3"/>
    <w:rsid w:val="237D06C9"/>
    <w:rsid w:val="23DFB0E8"/>
    <w:rsid w:val="243AF18F"/>
    <w:rsid w:val="2459E822"/>
    <w:rsid w:val="247C52BE"/>
    <w:rsid w:val="24ECADB5"/>
    <w:rsid w:val="24EFE0EE"/>
    <w:rsid w:val="24F312C7"/>
    <w:rsid w:val="250D5D8E"/>
    <w:rsid w:val="2563D709"/>
    <w:rsid w:val="257EE776"/>
    <w:rsid w:val="25CDAD43"/>
    <w:rsid w:val="25F7B6D6"/>
    <w:rsid w:val="26242B7B"/>
    <w:rsid w:val="2679FD23"/>
    <w:rsid w:val="26D1FEA3"/>
    <w:rsid w:val="270B64D8"/>
    <w:rsid w:val="2719CB31"/>
    <w:rsid w:val="2788FB59"/>
    <w:rsid w:val="2824FE85"/>
    <w:rsid w:val="283D2432"/>
    <w:rsid w:val="2857CEE5"/>
    <w:rsid w:val="286E15D2"/>
    <w:rsid w:val="29047EEC"/>
    <w:rsid w:val="291E5E57"/>
    <w:rsid w:val="2953A3C8"/>
    <w:rsid w:val="29DAC86C"/>
    <w:rsid w:val="2A12F0C8"/>
    <w:rsid w:val="2A36D6DB"/>
    <w:rsid w:val="2A52CBF7"/>
    <w:rsid w:val="2A561B12"/>
    <w:rsid w:val="2A9B5533"/>
    <w:rsid w:val="2ABCF3B8"/>
    <w:rsid w:val="2ACDF209"/>
    <w:rsid w:val="2B0EE977"/>
    <w:rsid w:val="2B1392BA"/>
    <w:rsid w:val="2B1B589B"/>
    <w:rsid w:val="2B383FB7"/>
    <w:rsid w:val="2B5947A1"/>
    <w:rsid w:val="2B5A3EDF"/>
    <w:rsid w:val="2B6457F4"/>
    <w:rsid w:val="2B844F9F"/>
    <w:rsid w:val="2BBB60EE"/>
    <w:rsid w:val="2BF191EE"/>
    <w:rsid w:val="2C0E71D7"/>
    <w:rsid w:val="2C725276"/>
    <w:rsid w:val="2C80FA14"/>
    <w:rsid w:val="2CA6845A"/>
    <w:rsid w:val="2CC9C491"/>
    <w:rsid w:val="2CCEBC7F"/>
    <w:rsid w:val="2CEAB979"/>
    <w:rsid w:val="2CF84A31"/>
    <w:rsid w:val="2D0A400E"/>
    <w:rsid w:val="2D55754C"/>
    <w:rsid w:val="2DBCED38"/>
    <w:rsid w:val="2E00626F"/>
    <w:rsid w:val="2E6A3CDE"/>
    <w:rsid w:val="2E883086"/>
    <w:rsid w:val="2EA7E2A6"/>
    <w:rsid w:val="2EEF42B2"/>
    <w:rsid w:val="2F0413AE"/>
    <w:rsid w:val="2F23E2F9"/>
    <w:rsid w:val="2F6245AB"/>
    <w:rsid w:val="2F7E888F"/>
    <w:rsid w:val="2FB187B1"/>
    <w:rsid w:val="2FB203D1"/>
    <w:rsid w:val="2FCF3103"/>
    <w:rsid w:val="3003E688"/>
    <w:rsid w:val="30709766"/>
    <w:rsid w:val="3091088B"/>
    <w:rsid w:val="30A15849"/>
    <w:rsid w:val="30C0BFAA"/>
    <w:rsid w:val="30D3BD31"/>
    <w:rsid w:val="310F10F3"/>
    <w:rsid w:val="316C1250"/>
    <w:rsid w:val="31720029"/>
    <w:rsid w:val="3195B1B5"/>
    <w:rsid w:val="31AB493A"/>
    <w:rsid w:val="3213025B"/>
    <w:rsid w:val="32182DC2"/>
    <w:rsid w:val="3299610D"/>
    <w:rsid w:val="32A677C7"/>
    <w:rsid w:val="32C850BB"/>
    <w:rsid w:val="32D5C660"/>
    <w:rsid w:val="32F7DAD9"/>
    <w:rsid w:val="333C7FB8"/>
    <w:rsid w:val="3347765A"/>
    <w:rsid w:val="33BBAA77"/>
    <w:rsid w:val="33C8124A"/>
    <w:rsid w:val="33C954D5"/>
    <w:rsid w:val="3419FB11"/>
    <w:rsid w:val="34348B08"/>
    <w:rsid w:val="344A0415"/>
    <w:rsid w:val="3461F890"/>
    <w:rsid w:val="347C97AD"/>
    <w:rsid w:val="348EA660"/>
    <w:rsid w:val="34AD98CA"/>
    <w:rsid w:val="34EAFF50"/>
    <w:rsid w:val="34EF1E3E"/>
    <w:rsid w:val="34EFE693"/>
    <w:rsid w:val="3547CF32"/>
    <w:rsid w:val="357EA2B5"/>
    <w:rsid w:val="35A69B8D"/>
    <w:rsid w:val="364F5FF1"/>
    <w:rsid w:val="3683789C"/>
    <w:rsid w:val="36BE7CF0"/>
    <w:rsid w:val="36C09D1A"/>
    <w:rsid w:val="36DC3BA6"/>
    <w:rsid w:val="372285D8"/>
    <w:rsid w:val="3729B3C2"/>
    <w:rsid w:val="376F32D0"/>
    <w:rsid w:val="37762AD5"/>
    <w:rsid w:val="37BEA7B1"/>
    <w:rsid w:val="37F6568D"/>
    <w:rsid w:val="3822344C"/>
    <w:rsid w:val="384B2F75"/>
    <w:rsid w:val="38C334D6"/>
    <w:rsid w:val="397815BD"/>
    <w:rsid w:val="39879297"/>
    <w:rsid w:val="39D7A21F"/>
    <w:rsid w:val="39EC5D8C"/>
    <w:rsid w:val="39FD83E4"/>
    <w:rsid w:val="3A204789"/>
    <w:rsid w:val="3A28D0F8"/>
    <w:rsid w:val="3A2EC330"/>
    <w:rsid w:val="3A888B77"/>
    <w:rsid w:val="3ABF4317"/>
    <w:rsid w:val="3ADA9122"/>
    <w:rsid w:val="3B309A5B"/>
    <w:rsid w:val="3BCEC1F7"/>
    <w:rsid w:val="3BE4906E"/>
    <w:rsid w:val="3BFD999D"/>
    <w:rsid w:val="3C0634AA"/>
    <w:rsid w:val="3C30C1D0"/>
    <w:rsid w:val="3CB3D9B8"/>
    <w:rsid w:val="3CCFA428"/>
    <w:rsid w:val="3CFA5E00"/>
    <w:rsid w:val="3D5848E6"/>
    <w:rsid w:val="3DBB0FE2"/>
    <w:rsid w:val="3DD319D1"/>
    <w:rsid w:val="3E134DA5"/>
    <w:rsid w:val="3E1D7859"/>
    <w:rsid w:val="3E2B13E9"/>
    <w:rsid w:val="3E9A7489"/>
    <w:rsid w:val="3EB8DBEC"/>
    <w:rsid w:val="3EE787B5"/>
    <w:rsid w:val="3EEF2167"/>
    <w:rsid w:val="3F07476C"/>
    <w:rsid w:val="3F20A292"/>
    <w:rsid w:val="3F3802E4"/>
    <w:rsid w:val="3F383654"/>
    <w:rsid w:val="3F4F2526"/>
    <w:rsid w:val="3F6C0032"/>
    <w:rsid w:val="3F9CAC9C"/>
    <w:rsid w:val="3FDB311A"/>
    <w:rsid w:val="3FEBD79A"/>
    <w:rsid w:val="3FF98E79"/>
    <w:rsid w:val="400159DE"/>
    <w:rsid w:val="400FA89D"/>
    <w:rsid w:val="405E73E5"/>
    <w:rsid w:val="4085866F"/>
    <w:rsid w:val="4109F117"/>
    <w:rsid w:val="4136CEAF"/>
    <w:rsid w:val="4139BE0F"/>
    <w:rsid w:val="4148A946"/>
    <w:rsid w:val="4151BA55"/>
    <w:rsid w:val="4181519D"/>
    <w:rsid w:val="41C21E84"/>
    <w:rsid w:val="41C75BC7"/>
    <w:rsid w:val="41D2E9FD"/>
    <w:rsid w:val="41F4A8FA"/>
    <w:rsid w:val="42193F11"/>
    <w:rsid w:val="423FF348"/>
    <w:rsid w:val="425D087F"/>
    <w:rsid w:val="4280EF6C"/>
    <w:rsid w:val="428DF01D"/>
    <w:rsid w:val="42C36A10"/>
    <w:rsid w:val="42D17D53"/>
    <w:rsid w:val="42F6D381"/>
    <w:rsid w:val="4341A430"/>
    <w:rsid w:val="43736A8D"/>
    <w:rsid w:val="4439D8DB"/>
    <w:rsid w:val="44439A63"/>
    <w:rsid w:val="4465B728"/>
    <w:rsid w:val="44917785"/>
    <w:rsid w:val="44AA80D9"/>
    <w:rsid w:val="44BB3A63"/>
    <w:rsid w:val="44EFAFDB"/>
    <w:rsid w:val="451F218C"/>
    <w:rsid w:val="453B89EE"/>
    <w:rsid w:val="4572771F"/>
    <w:rsid w:val="458EE134"/>
    <w:rsid w:val="45FFCC32"/>
    <w:rsid w:val="46031D4C"/>
    <w:rsid w:val="461B4E3E"/>
    <w:rsid w:val="4636AA0D"/>
    <w:rsid w:val="4660B170"/>
    <w:rsid w:val="46A825D4"/>
    <w:rsid w:val="46B5F0C2"/>
    <w:rsid w:val="46D18E1D"/>
    <w:rsid w:val="4738897B"/>
    <w:rsid w:val="4749CD88"/>
    <w:rsid w:val="4754D8C6"/>
    <w:rsid w:val="476EACD9"/>
    <w:rsid w:val="47A31DED"/>
    <w:rsid w:val="48130026"/>
    <w:rsid w:val="4829E918"/>
    <w:rsid w:val="48341C19"/>
    <w:rsid w:val="4838E76B"/>
    <w:rsid w:val="48C1E23D"/>
    <w:rsid w:val="496DD307"/>
    <w:rsid w:val="49B39A87"/>
    <w:rsid w:val="49C19B0D"/>
    <w:rsid w:val="49DA1841"/>
    <w:rsid w:val="49DDA637"/>
    <w:rsid w:val="49F030D9"/>
    <w:rsid w:val="4A0CDB43"/>
    <w:rsid w:val="4A25D3FD"/>
    <w:rsid w:val="4A445405"/>
    <w:rsid w:val="4A5B4E6C"/>
    <w:rsid w:val="4A85AFB6"/>
    <w:rsid w:val="4AC44EED"/>
    <w:rsid w:val="4B52B620"/>
    <w:rsid w:val="4B7433BA"/>
    <w:rsid w:val="4B768BD5"/>
    <w:rsid w:val="4BAAE14B"/>
    <w:rsid w:val="4BE099E4"/>
    <w:rsid w:val="4C2283A3"/>
    <w:rsid w:val="4C851BB8"/>
    <w:rsid w:val="4C95232C"/>
    <w:rsid w:val="4CB357F8"/>
    <w:rsid w:val="4CBC815C"/>
    <w:rsid w:val="4CC1D686"/>
    <w:rsid w:val="4D150551"/>
    <w:rsid w:val="4D1AD067"/>
    <w:rsid w:val="4D1BA325"/>
    <w:rsid w:val="4D35AB77"/>
    <w:rsid w:val="4D4126BE"/>
    <w:rsid w:val="4D7909E8"/>
    <w:rsid w:val="4D7ED4F5"/>
    <w:rsid w:val="4DB9441B"/>
    <w:rsid w:val="4DBC6814"/>
    <w:rsid w:val="4DC0BA26"/>
    <w:rsid w:val="4DD38569"/>
    <w:rsid w:val="4DF1F92B"/>
    <w:rsid w:val="4E03128A"/>
    <w:rsid w:val="4E5D2FB3"/>
    <w:rsid w:val="4E6A8F2C"/>
    <w:rsid w:val="4E81157E"/>
    <w:rsid w:val="4EA8A29C"/>
    <w:rsid w:val="4EB3EB82"/>
    <w:rsid w:val="4EBFFD75"/>
    <w:rsid w:val="4EE63512"/>
    <w:rsid w:val="4F72E458"/>
    <w:rsid w:val="4FA64E49"/>
    <w:rsid w:val="4FF0AFA9"/>
    <w:rsid w:val="4FF8FCA2"/>
    <w:rsid w:val="50141BE6"/>
    <w:rsid w:val="508B965F"/>
    <w:rsid w:val="50BC1FCB"/>
    <w:rsid w:val="50F852ED"/>
    <w:rsid w:val="5123E80B"/>
    <w:rsid w:val="512B0860"/>
    <w:rsid w:val="5132C1F1"/>
    <w:rsid w:val="513C6C2A"/>
    <w:rsid w:val="5155F549"/>
    <w:rsid w:val="51A3454F"/>
    <w:rsid w:val="51AEF894"/>
    <w:rsid w:val="51C26179"/>
    <w:rsid w:val="51C87DAC"/>
    <w:rsid w:val="52FE7094"/>
    <w:rsid w:val="53260502"/>
    <w:rsid w:val="5334F8E4"/>
    <w:rsid w:val="535BF274"/>
    <w:rsid w:val="53638AC4"/>
    <w:rsid w:val="53763DA1"/>
    <w:rsid w:val="53ADC109"/>
    <w:rsid w:val="53E64323"/>
    <w:rsid w:val="5441A24F"/>
    <w:rsid w:val="5479BE22"/>
    <w:rsid w:val="54F1A1A3"/>
    <w:rsid w:val="54F4979E"/>
    <w:rsid w:val="5501B311"/>
    <w:rsid w:val="550FEB4A"/>
    <w:rsid w:val="554B535F"/>
    <w:rsid w:val="5555A932"/>
    <w:rsid w:val="5574216F"/>
    <w:rsid w:val="55B62BA6"/>
    <w:rsid w:val="55CECC9F"/>
    <w:rsid w:val="55F7CE51"/>
    <w:rsid w:val="565B3B67"/>
    <w:rsid w:val="56749887"/>
    <w:rsid w:val="567E2D35"/>
    <w:rsid w:val="569B7541"/>
    <w:rsid w:val="56CE475A"/>
    <w:rsid w:val="5707ED49"/>
    <w:rsid w:val="5714EED4"/>
    <w:rsid w:val="576EDFC2"/>
    <w:rsid w:val="57D0194F"/>
    <w:rsid w:val="581ED43B"/>
    <w:rsid w:val="582FDDC0"/>
    <w:rsid w:val="5834D1AC"/>
    <w:rsid w:val="584AC67B"/>
    <w:rsid w:val="58646225"/>
    <w:rsid w:val="5891FA89"/>
    <w:rsid w:val="589FB1CD"/>
    <w:rsid w:val="58D6E2D0"/>
    <w:rsid w:val="593EBA94"/>
    <w:rsid w:val="595B04F0"/>
    <w:rsid w:val="59828009"/>
    <w:rsid w:val="598F4C72"/>
    <w:rsid w:val="5999885E"/>
    <w:rsid w:val="59D073EB"/>
    <w:rsid w:val="59FF0557"/>
    <w:rsid w:val="5A24CB2B"/>
    <w:rsid w:val="5A358CDA"/>
    <w:rsid w:val="5A91DFD9"/>
    <w:rsid w:val="5AC71466"/>
    <w:rsid w:val="5AE20442"/>
    <w:rsid w:val="5AFDDDA0"/>
    <w:rsid w:val="5B1ABD05"/>
    <w:rsid w:val="5BC6BFE0"/>
    <w:rsid w:val="5BC8A8C7"/>
    <w:rsid w:val="5BFF3E0E"/>
    <w:rsid w:val="5C521F97"/>
    <w:rsid w:val="5C55572A"/>
    <w:rsid w:val="5CDE4522"/>
    <w:rsid w:val="5CFD45B5"/>
    <w:rsid w:val="5D529C08"/>
    <w:rsid w:val="5D68BEDA"/>
    <w:rsid w:val="5DAC56AC"/>
    <w:rsid w:val="5DCAB893"/>
    <w:rsid w:val="5DFCDB03"/>
    <w:rsid w:val="5E0CBADD"/>
    <w:rsid w:val="5E112EB2"/>
    <w:rsid w:val="5E134537"/>
    <w:rsid w:val="5E183CD6"/>
    <w:rsid w:val="5E78BB20"/>
    <w:rsid w:val="5E83C286"/>
    <w:rsid w:val="5E89A541"/>
    <w:rsid w:val="5EA4AAB3"/>
    <w:rsid w:val="5EB9DCA3"/>
    <w:rsid w:val="5ED9C1C9"/>
    <w:rsid w:val="5F2B2168"/>
    <w:rsid w:val="5F605BF4"/>
    <w:rsid w:val="5F984282"/>
    <w:rsid w:val="5FA0E524"/>
    <w:rsid w:val="5FB4D4CB"/>
    <w:rsid w:val="5FF30F3A"/>
    <w:rsid w:val="602EBEC1"/>
    <w:rsid w:val="6061BA06"/>
    <w:rsid w:val="60851574"/>
    <w:rsid w:val="60ADE84C"/>
    <w:rsid w:val="60B3E37C"/>
    <w:rsid w:val="60BB6F61"/>
    <w:rsid w:val="60D3E24A"/>
    <w:rsid w:val="61021A2D"/>
    <w:rsid w:val="6167D5BE"/>
    <w:rsid w:val="61C67CBC"/>
    <w:rsid w:val="623CF022"/>
    <w:rsid w:val="626F80A6"/>
    <w:rsid w:val="62916473"/>
    <w:rsid w:val="62918E78"/>
    <w:rsid w:val="6297D000"/>
    <w:rsid w:val="629B0334"/>
    <w:rsid w:val="634260E2"/>
    <w:rsid w:val="634B5EF5"/>
    <w:rsid w:val="634BFEE1"/>
    <w:rsid w:val="637CE932"/>
    <w:rsid w:val="63880B99"/>
    <w:rsid w:val="63A71EAC"/>
    <w:rsid w:val="63ED3818"/>
    <w:rsid w:val="64111FB5"/>
    <w:rsid w:val="64495E00"/>
    <w:rsid w:val="644C96B1"/>
    <w:rsid w:val="64BE9150"/>
    <w:rsid w:val="64FCD0EF"/>
    <w:rsid w:val="65411D69"/>
    <w:rsid w:val="654F39E8"/>
    <w:rsid w:val="65774E06"/>
    <w:rsid w:val="65783960"/>
    <w:rsid w:val="659FD472"/>
    <w:rsid w:val="65B5FC47"/>
    <w:rsid w:val="65CC99A3"/>
    <w:rsid w:val="65DF4DA2"/>
    <w:rsid w:val="65E95D1D"/>
    <w:rsid w:val="65F5CE7A"/>
    <w:rsid w:val="663735CE"/>
    <w:rsid w:val="663FCAAA"/>
    <w:rsid w:val="6647BDBC"/>
    <w:rsid w:val="666B7EEE"/>
    <w:rsid w:val="66794136"/>
    <w:rsid w:val="66ABFBB7"/>
    <w:rsid w:val="66DA1AAA"/>
    <w:rsid w:val="66F7DA64"/>
    <w:rsid w:val="676F4355"/>
    <w:rsid w:val="6790C3DA"/>
    <w:rsid w:val="68245250"/>
    <w:rsid w:val="688BD56C"/>
    <w:rsid w:val="68A3F8E3"/>
    <w:rsid w:val="6909487E"/>
    <w:rsid w:val="6918D03C"/>
    <w:rsid w:val="69446F16"/>
    <w:rsid w:val="69D6FCDB"/>
    <w:rsid w:val="69E2DF0F"/>
    <w:rsid w:val="6A783967"/>
    <w:rsid w:val="6A79DF91"/>
    <w:rsid w:val="6A8C58A6"/>
    <w:rsid w:val="6AB13ECC"/>
    <w:rsid w:val="6B126EBF"/>
    <w:rsid w:val="6B40E0C2"/>
    <w:rsid w:val="6B599596"/>
    <w:rsid w:val="6B63728F"/>
    <w:rsid w:val="6B68484D"/>
    <w:rsid w:val="6B82F13F"/>
    <w:rsid w:val="6B9AEC78"/>
    <w:rsid w:val="6BA1EF2E"/>
    <w:rsid w:val="6BC76FCF"/>
    <w:rsid w:val="6C022249"/>
    <w:rsid w:val="6C0F0B5E"/>
    <w:rsid w:val="6C334861"/>
    <w:rsid w:val="6C69AC58"/>
    <w:rsid w:val="6C6FB26B"/>
    <w:rsid w:val="6D0EDAC0"/>
    <w:rsid w:val="6D12C1D9"/>
    <w:rsid w:val="6D1D4BA4"/>
    <w:rsid w:val="6D222FD5"/>
    <w:rsid w:val="6D26E27C"/>
    <w:rsid w:val="6D44C2BC"/>
    <w:rsid w:val="6DABB5C9"/>
    <w:rsid w:val="6DDB00DC"/>
    <w:rsid w:val="6DFC3A37"/>
    <w:rsid w:val="6E03A115"/>
    <w:rsid w:val="6E1A3698"/>
    <w:rsid w:val="6E48539C"/>
    <w:rsid w:val="6EB748C1"/>
    <w:rsid w:val="6ED293D4"/>
    <w:rsid w:val="6EFCB25F"/>
    <w:rsid w:val="6F52935E"/>
    <w:rsid w:val="6F674368"/>
    <w:rsid w:val="6F68B1B4"/>
    <w:rsid w:val="6F7482A2"/>
    <w:rsid w:val="6FB77ED3"/>
    <w:rsid w:val="70284611"/>
    <w:rsid w:val="70430304"/>
    <w:rsid w:val="70479F61"/>
    <w:rsid w:val="7051B973"/>
    <w:rsid w:val="707A0D54"/>
    <w:rsid w:val="70F3A956"/>
    <w:rsid w:val="7114820F"/>
    <w:rsid w:val="711567FA"/>
    <w:rsid w:val="711CA8D1"/>
    <w:rsid w:val="714A29AC"/>
    <w:rsid w:val="714D9A57"/>
    <w:rsid w:val="71A495EE"/>
    <w:rsid w:val="71AE3F69"/>
    <w:rsid w:val="71D6442C"/>
    <w:rsid w:val="71EF6701"/>
    <w:rsid w:val="721B49CC"/>
    <w:rsid w:val="722D4BB7"/>
    <w:rsid w:val="72558344"/>
    <w:rsid w:val="7261D336"/>
    <w:rsid w:val="7267AF17"/>
    <w:rsid w:val="73188F86"/>
    <w:rsid w:val="7323A479"/>
    <w:rsid w:val="732E6B98"/>
    <w:rsid w:val="73429D63"/>
    <w:rsid w:val="73465EBE"/>
    <w:rsid w:val="73524904"/>
    <w:rsid w:val="73B94A8D"/>
    <w:rsid w:val="73D9ED9F"/>
    <w:rsid w:val="74367C09"/>
    <w:rsid w:val="74405FF4"/>
    <w:rsid w:val="7455DC55"/>
    <w:rsid w:val="749E05A9"/>
    <w:rsid w:val="74BE2685"/>
    <w:rsid w:val="74C23855"/>
    <w:rsid w:val="74C9B033"/>
    <w:rsid w:val="74F97AE7"/>
    <w:rsid w:val="750108A7"/>
    <w:rsid w:val="75369221"/>
    <w:rsid w:val="754082DF"/>
    <w:rsid w:val="75528B95"/>
    <w:rsid w:val="75831B0D"/>
    <w:rsid w:val="758A7771"/>
    <w:rsid w:val="75AF5B4C"/>
    <w:rsid w:val="75CB87F9"/>
    <w:rsid w:val="7613B278"/>
    <w:rsid w:val="76465FB5"/>
    <w:rsid w:val="765BAAF5"/>
    <w:rsid w:val="76767EA6"/>
    <w:rsid w:val="7696E163"/>
    <w:rsid w:val="76A1B634"/>
    <w:rsid w:val="76AF2580"/>
    <w:rsid w:val="76D9A00E"/>
    <w:rsid w:val="77225E2D"/>
    <w:rsid w:val="772364E9"/>
    <w:rsid w:val="77F47958"/>
    <w:rsid w:val="7806FB2C"/>
    <w:rsid w:val="784BA140"/>
    <w:rsid w:val="7854B88B"/>
    <w:rsid w:val="7882449E"/>
    <w:rsid w:val="78899AC5"/>
    <w:rsid w:val="78A2331B"/>
    <w:rsid w:val="78AD4460"/>
    <w:rsid w:val="78D1F78D"/>
    <w:rsid w:val="78E5CB39"/>
    <w:rsid w:val="78FBE3D3"/>
    <w:rsid w:val="796EABE4"/>
    <w:rsid w:val="79AC9560"/>
    <w:rsid w:val="79B43E1A"/>
    <w:rsid w:val="79B87000"/>
    <w:rsid w:val="7B5CA763"/>
    <w:rsid w:val="7B841BFE"/>
    <w:rsid w:val="7BA877EB"/>
    <w:rsid w:val="7BACDAEC"/>
    <w:rsid w:val="7BFE74E2"/>
    <w:rsid w:val="7C3288D6"/>
    <w:rsid w:val="7C5511EE"/>
    <w:rsid w:val="7C892A7E"/>
    <w:rsid w:val="7C8AD2B8"/>
    <w:rsid w:val="7CF01D1C"/>
    <w:rsid w:val="7D23A17E"/>
    <w:rsid w:val="7D834656"/>
    <w:rsid w:val="7E0BCECA"/>
    <w:rsid w:val="7E29C393"/>
    <w:rsid w:val="7E57A686"/>
    <w:rsid w:val="7E812CAA"/>
    <w:rsid w:val="7EA8EE42"/>
    <w:rsid w:val="7EB52538"/>
    <w:rsid w:val="7EE11A3A"/>
    <w:rsid w:val="7EEC2C87"/>
    <w:rsid w:val="7F1DB988"/>
    <w:rsid w:val="7F3F2BF5"/>
    <w:rsid w:val="7F4311E4"/>
    <w:rsid w:val="7F44A4AF"/>
    <w:rsid w:val="7F66F74E"/>
    <w:rsid w:val="7FA4DA31"/>
    <w:rsid w:val="7FB76033"/>
    <w:rsid w:val="7FD73B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66ECC4"/>
  <w15:chartTrackingRefBased/>
  <w15:docId w15:val="{F9BE1361-3A2B-416B-8A21-BBBF8F1D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629B0334"/>
    <w:pPr>
      <w:tabs>
        <w:tab w:val="center" w:pos="4680"/>
        <w:tab w:val="right" w:pos="9360"/>
      </w:tabs>
      <w:spacing w:after="0" w:line="240" w:lineRule="auto"/>
    </w:pPr>
  </w:style>
  <w:style w:type="paragraph" w:styleId="Footer">
    <w:name w:val="footer"/>
    <w:basedOn w:val="Normal"/>
    <w:uiPriority w:val="99"/>
    <w:unhideWhenUsed/>
    <w:rsid w:val="629B0334"/>
    <w:pPr>
      <w:tabs>
        <w:tab w:val="center" w:pos="4680"/>
        <w:tab w:val="right" w:pos="9360"/>
      </w:tabs>
      <w:spacing w:after="0" w:line="240" w:lineRule="auto"/>
    </w:pPr>
  </w:style>
  <w:style w:type="paragraph" w:styleId="ListParagraph">
    <w:name w:val="List Paragraph"/>
    <w:basedOn w:val="Normal"/>
    <w:uiPriority w:val="34"/>
    <w:qFormat/>
    <w:rsid w:val="629B0334"/>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legislature.ky.gov/record/26rs/hb657.html" TargetMode="External"/><Relationship Id="rId13" Type="http://schemas.openxmlformats.org/officeDocument/2006/relationships/hyperlink" Target="https://www.aota.org/advocacy/issues/ot-licensure-compact" TargetMode="External"/><Relationship Id="rId18" Type="http://schemas.openxmlformats.org/officeDocument/2006/relationships/hyperlink" Target="https://www.facebook.com/KOTAmedia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tcompact.gov/before-you-apply/" TargetMode="External"/><Relationship Id="rId12" Type="http://schemas.openxmlformats.org/officeDocument/2006/relationships/hyperlink" Target="https://otcompact.gov/toolkit/?utm_source=chatgpt.com" TargetMode="External"/><Relationship Id="rId17" Type="http://schemas.openxmlformats.org/officeDocument/2006/relationships/hyperlink" Target="https://apps.legislature.ky.gov/findyourlegislator/findyourlegislator.html" TargetMode="External"/><Relationship Id="rId2" Type="http://schemas.openxmlformats.org/officeDocument/2006/relationships/styles" Target="styles.xml"/><Relationship Id="rId16" Type="http://schemas.openxmlformats.org/officeDocument/2006/relationships/hyperlink" Target="https://www.kentucky.gov/Services/Pages/billwatch.aspx" TargetMode="External"/><Relationship Id="rId20" Type="http://schemas.openxmlformats.org/officeDocument/2006/relationships/hyperlink" Target="https://www.instagram.com/kotamed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tcompact.gov/about/?utm_source=chatgp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votervoice.net/AOTA/Home" TargetMode="External"/><Relationship Id="rId23" Type="http://schemas.openxmlformats.org/officeDocument/2006/relationships/fontTable" Target="fontTable.xml"/><Relationship Id="rId10" Type="http://schemas.openxmlformats.org/officeDocument/2006/relationships/hyperlink" Target="https://otcompact.gov/practitioner-faq/?utm_source=chatgpt.com" TargetMode="External"/><Relationship Id="rId19" Type="http://schemas.openxmlformats.org/officeDocument/2006/relationships/hyperlink" Target="https://twitter.com/KOTAmedia" TargetMode="External"/><Relationship Id="rId4" Type="http://schemas.openxmlformats.org/officeDocument/2006/relationships/webSettings" Target="webSettings.xml"/><Relationship Id="rId9" Type="http://schemas.openxmlformats.org/officeDocument/2006/relationships/hyperlink" Target="https://apps.legislature.ky.gov/record/26rs/hb657.html" TargetMode="External"/><Relationship Id="rId14" Type="http://schemas.openxmlformats.org/officeDocument/2006/relationships/hyperlink" Target="https://www.aota.org/-/media/corporate/files/advocacy/everyday-advocacy-decision-guid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Jaden</dc:creator>
  <cp:keywords/>
  <dc:description/>
  <cp:lastModifiedBy>jaden johnson</cp:lastModifiedBy>
  <cp:revision>7</cp:revision>
  <dcterms:created xsi:type="dcterms:W3CDTF">2026-05-11T21:17:00Z</dcterms:created>
  <dcterms:modified xsi:type="dcterms:W3CDTF">2026-06-10T02:39:00Z</dcterms:modified>
</cp:coreProperties>
</file>